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40FD" w14:textId="77777777" w:rsidR="00EA29EC" w:rsidRDefault="00EA29EC" w:rsidP="004C4E29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74140FE" w14:textId="77777777" w:rsidR="004C4E29" w:rsidRDefault="00371078" w:rsidP="004C4E2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t>Pa gefnogaeth ariannol sydd ar gael i gwblhau’r cwrs?</w:t>
      </w:r>
    </w:p>
    <w:p w14:paraId="174140FF" w14:textId="77777777" w:rsidR="00040E82" w:rsidRDefault="00040E82" w:rsidP="00040E82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5D41CF22" w14:textId="368A9AA5" w:rsidR="00D42CCD" w:rsidRDefault="00D42CCD" w:rsidP="00D42CCD">
      <w:pPr>
        <w:pStyle w:val="ListParagraph"/>
        <w:spacing w:after="0" w:line="240" w:lineRule="auto"/>
        <w:rPr>
          <w:rFonts w:ascii="Calibri" w:eastAsia="Calibri" w:hAnsi="Calibri" w:cs="Calibri"/>
          <w:lang w:val="cy-GB" w:eastAsia="en-GB"/>
        </w:rPr>
      </w:pPr>
      <w:r w:rsidRPr="00A13452">
        <w:rPr>
          <w:rFonts w:ascii="Calibri" w:eastAsia="Calibri" w:hAnsi="Calibri" w:cs="Calibri"/>
          <w:lang w:val="cy-GB" w:eastAsia="en-GB"/>
        </w:rPr>
        <w:t xml:space="preserve">Mae bwrsariaeth ar gael drwy Gofal Cymdeithasol Cymru. Mae hyn yn </w:t>
      </w:r>
      <w:r>
        <w:rPr>
          <w:rFonts w:ascii="Calibri" w:eastAsia="Calibri" w:hAnsi="Calibri" w:cs="Calibri"/>
          <w:lang w:val="cy-GB" w:eastAsia="en-GB"/>
        </w:rPr>
        <w:t>talu am y</w:t>
      </w:r>
      <w:r w:rsidRPr="00A13452">
        <w:rPr>
          <w:rFonts w:ascii="Calibri" w:eastAsia="Calibri" w:hAnsi="Calibri" w:cs="Calibri"/>
          <w:lang w:val="cy-GB" w:eastAsia="en-GB"/>
        </w:rPr>
        <w:t xml:space="preserve"> ffioedd dysgu, </w:t>
      </w:r>
      <w:r>
        <w:rPr>
          <w:rFonts w:ascii="Calibri" w:eastAsia="Calibri" w:hAnsi="Calibri" w:cs="Calibri"/>
          <w:lang w:val="cy-GB" w:eastAsia="en-GB"/>
        </w:rPr>
        <w:t>gyd</w:t>
      </w:r>
      <w:r w:rsidRPr="00A13452">
        <w:rPr>
          <w:rFonts w:ascii="Calibri" w:eastAsia="Calibri" w:hAnsi="Calibri" w:cs="Calibri"/>
          <w:lang w:val="cy-GB" w:eastAsia="en-GB"/>
        </w:rPr>
        <w:t>a chyfraniad tuag at gostau byw. Rhoddir cyfraniad hefyd trwy'r fwrsariaeth tuag at gostau lleoliad megis</w:t>
      </w:r>
      <w:r w:rsidR="003311F6">
        <w:rPr>
          <w:rFonts w:ascii="Calibri" w:eastAsia="Calibri" w:hAnsi="Calibri" w:cs="Calibri"/>
          <w:lang w:val="cy-GB" w:eastAsia="en-GB"/>
        </w:rPr>
        <w:t xml:space="preserve"> costau teithio</w:t>
      </w:r>
      <w:r w:rsidRPr="00A13452">
        <w:rPr>
          <w:rFonts w:ascii="Calibri" w:eastAsia="Calibri" w:hAnsi="Calibri" w:cs="Calibri"/>
          <w:lang w:val="cy-GB" w:eastAsia="en-GB"/>
        </w:rPr>
        <w:t>. Ceir rhagor o fanylion yma:</w:t>
      </w:r>
    </w:p>
    <w:p w14:paraId="40B443FD" w14:textId="77777777" w:rsidR="00D42CCD" w:rsidRPr="00006B1C" w:rsidRDefault="003311F6" w:rsidP="00D42CCD">
      <w:pPr>
        <w:pStyle w:val="ListParagraph"/>
        <w:spacing w:after="0" w:line="240" w:lineRule="auto"/>
        <w:rPr>
          <w:rFonts w:ascii="Calibri" w:eastAsia="Calibri" w:hAnsi="Calibri" w:cs="Calibri"/>
          <w:lang w:val="cy-GB" w:eastAsia="en-GB"/>
        </w:rPr>
      </w:pPr>
      <w:hyperlink r:id="rId5" w:history="1">
        <w:r w:rsidR="00D42CCD" w:rsidRPr="00006B1C">
          <w:rPr>
            <w:rFonts w:ascii="Calibri" w:eastAsia="Calibri" w:hAnsi="Calibri" w:cs="Calibri"/>
            <w:color w:val="0000FF"/>
            <w:u w:val="single"/>
            <w:lang w:val="cy-GB" w:eastAsia="en-GB"/>
          </w:rPr>
          <w:t>https://gofalcymdeithasol.cymru/dysgu-a-datblygiad/cyllid-gradd-gwaith-cymdeithasol</w:t>
        </w:r>
      </w:hyperlink>
      <w:r w:rsidR="00D42CCD" w:rsidRPr="00006B1C">
        <w:rPr>
          <w:rFonts w:ascii="Calibri" w:eastAsia="Calibri" w:hAnsi="Calibri" w:cs="Calibri"/>
          <w:lang w:val="cy-GB" w:eastAsia="en-GB"/>
        </w:rPr>
        <w:t xml:space="preserve"> </w:t>
      </w:r>
    </w:p>
    <w:p w14:paraId="5EA10551" w14:textId="77777777" w:rsidR="00D42CCD" w:rsidRPr="00E07DD8" w:rsidRDefault="00D42CCD" w:rsidP="00D42CC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255EE68" w14:textId="77777777" w:rsidR="00D42CCD" w:rsidRPr="00006B1C" w:rsidRDefault="00D42CCD" w:rsidP="00D42CCD">
      <w:pPr>
        <w:pStyle w:val="ListParagraph"/>
        <w:spacing w:after="0" w:line="240" w:lineRule="auto"/>
        <w:rPr>
          <w:rFonts w:ascii="Calibri" w:eastAsia="Calibri" w:hAnsi="Calibri" w:cs="Calibri"/>
          <w:lang w:val="cy-GB" w:eastAsia="en-GB"/>
        </w:rPr>
      </w:pPr>
      <w:r>
        <w:rPr>
          <w:rFonts w:ascii="Calibri" w:eastAsia="Calibri" w:hAnsi="Calibri" w:cs="Calibri"/>
          <w:lang w:val="cy-GB" w:eastAsia="en-GB"/>
        </w:rPr>
        <w:t>Mae llawer o fyfyrwyr yn dewis parhau i weithio trwy gydol eu cwrs i gynnal eu hunain yn ariannol, ac mae'r amserlen gryno yn helpu myfyrwyr i wneud hyn.</w:t>
      </w:r>
    </w:p>
    <w:p w14:paraId="2471960E" w14:textId="77777777" w:rsidR="00E07DD8" w:rsidRPr="00E07DD8" w:rsidRDefault="00E07DD8" w:rsidP="00E07DD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414106" w14:textId="77777777" w:rsidR="00754593" w:rsidRDefault="00754593" w:rsidP="00D97095">
      <w:pPr>
        <w:spacing w:after="0" w:line="240" w:lineRule="auto"/>
        <w:ind w:left="1440"/>
        <w:rPr>
          <w:rFonts w:cstheme="minorHAnsi"/>
          <w:color w:val="000000"/>
          <w:u w:val="single"/>
        </w:rPr>
      </w:pPr>
    </w:p>
    <w:p w14:paraId="17414107" w14:textId="77777777" w:rsidR="00D97095" w:rsidRPr="00D6263D" w:rsidRDefault="00371078" w:rsidP="00D9709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Calibri" w:hAnsi="Calibri" w:cs="Times New Roman"/>
          <w:b/>
          <w:bCs/>
          <w:lang w:val="cy-GB"/>
        </w:rPr>
        <w:t>Pwy all wneud cais am y cwrs</w:t>
      </w:r>
      <w:r>
        <w:rPr>
          <w:rFonts w:ascii="Calibri" w:eastAsia="Calibri" w:hAnsi="Calibri" w:cs="Calibri"/>
          <w:b/>
          <w:bCs/>
          <w:lang w:val="cy-GB"/>
        </w:rPr>
        <w:t>?</w:t>
      </w:r>
    </w:p>
    <w:p w14:paraId="17414108" w14:textId="77777777" w:rsidR="008F04BD" w:rsidRDefault="008F04BD" w:rsidP="008F04BD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</w:p>
    <w:p w14:paraId="17414109" w14:textId="77777777" w:rsidR="00720A8C" w:rsidRDefault="00371078" w:rsidP="008F04BD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Mae gofynion mynediad penodol a nodir yma: </w:t>
      </w:r>
      <w:hyperlink r:id="rId6" w:anchor="entryrequirements" w:history="1">
        <w:r>
          <w:rPr>
            <w:rFonts w:ascii="Calibri" w:eastAsia="Calibri" w:hAnsi="Calibri" w:cs="Calibri"/>
            <w:color w:val="0000FF"/>
            <w:u w:val="single"/>
            <w:lang w:val="cy-GB" w:eastAsia="en-GB"/>
          </w:rPr>
          <w:t>https://www.bangor.ac.uk/courses/postgraduate-taught/social-work-ma#entryrequirements</w:t>
        </w:r>
      </w:hyperlink>
    </w:p>
    <w:p w14:paraId="1741410A" w14:textId="77777777" w:rsidR="008F04BD" w:rsidRPr="008F04BD" w:rsidRDefault="00371078" w:rsidP="008F04BD">
      <w:pPr>
        <w:spacing w:after="0" w:line="240" w:lineRule="auto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</w:t>
      </w:r>
    </w:p>
    <w:p w14:paraId="1741410B" w14:textId="77777777" w:rsidR="00D97095" w:rsidRDefault="00371078" w:rsidP="00720A8C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Mae gan fyfyrwyr gwaith cymdeithasol ystod eang o gefndiroedd a phrofiad. Rydym yn croesawu ceisiadau gan unrhyw un sy’n teimlo yr hoffent wneud gwahaniaeth a bod yn weithiwr cymdeithasol proffesiynol. </w:t>
      </w:r>
    </w:p>
    <w:p w14:paraId="1741410C" w14:textId="77777777" w:rsidR="00EF55F3" w:rsidRDefault="00EF55F3" w:rsidP="00720A8C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0D" w14:textId="3182A2F9" w:rsidR="00E13C4D" w:rsidRPr="00EF55F3" w:rsidRDefault="00371078" w:rsidP="00EF55F3">
      <w:pPr>
        <w:spacing w:after="0" w:line="240" w:lineRule="auto"/>
        <w:ind w:firstLine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>Mae gennym</w:t>
      </w:r>
      <w:r w:rsidR="003311F6">
        <w:rPr>
          <w:rFonts w:ascii="Calibri" w:eastAsia="Calibri" w:hAnsi="Calibri" w:cs="Calibri"/>
          <w:lang w:val="cy-GB" w:eastAsia="en-GB"/>
        </w:rPr>
        <w:t xml:space="preserve"> lefydd</w:t>
      </w:r>
      <w:r>
        <w:rPr>
          <w:rFonts w:ascii="Calibri" w:eastAsia="Calibri" w:hAnsi="Calibri" w:cs="Calibri"/>
          <w:lang w:val="cy-GB" w:eastAsia="en-GB"/>
        </w:rPr>
        <w:t xml:space="preserve"> ar gyfer 21 o fyfyrwyr bob blwyddyn academaidd.</w:t>
      </w:r>
    </w:p>
    <w:p w14:paraId="1741410E" w14:textId="77777777" w:rsidR="00944909" w:rsidRDefault="00944909" w:rsidP="00944909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0F" w14:textId="77777777" w:rsidR="00944909" w:rsidRPr="00944909" w:rsidRDefault="00944909" w:rsidP="00944909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0" w14:textId="77777777" w:rsidR="00125BD1" w:rsidRPr="00944909" w:rsidRDefault="00371078" w:rsidP="00125B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t>Beth yw’r drefn gyfweld?</w:t>
      </w:r>
    </w:p>
    <w:p w14:paraId="17414111" w14:textId="77777777" w:rsidR="00173856" w:rsidRDefault="00173856" w:rsidP="00173856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2" w14:textId="77777777" w:rsidR="000C7C9B" w:rsidRDefault="00371078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Pan fydd y cais am y cwrs yn bodloni’r holl ofynion, gwahoddir ymgeiswyr am gyfweliad er mwyn asesu ymhellach addasrwydd i ymuno â’r cwrs ar yr adeg hon. </w:t>
      </w:r>
    </w:p>
    <w:p w14:paraId="17414113" w14:textId="77777777" w:rsidR="000C7C9B" w:rsidRDefault="000C7C9B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14" w14:textId="7029A07D" w:rsidR="00944909" w:rsidRPr="00173856" w:rsidRDefault="00371078" w:rsidP="00173856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Mae'r panel cyfweld yn cynnwys aelod o dîm addysgu'r brifysgol, aelod staff o bartneriaid yn yr awdurdodau lleol a chynrychiolydd cymunedol. Trefnir dyddiadau cyfweld ar amser sy'n gyfleus i bawb, </w:t>
      </w:r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bydd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ymgeiswyr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yn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cael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eu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cefnogi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baratoi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ar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gyfer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eu</w:t>
      </w:r>
      <w:proofErr w:type="spellEnd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11F6" w:rsidRPr="003311F6">
        <w:rPr>
          <w:rStyle w:val="cf01"/>
          <w:rFonts w:asciiTheme="minorHAnsi" w:hAnsiTheme="minorHAnsi" w:cstheme="minorHAnsi"/>
          <w:sz w:val="22"/>
          <w:szCs w:val="22"/>
        </w:rPr>
        <w:t>cyfweliad</w:t>
      </w:r>
      <w:proofErr w:type="spellEnd"/>
      <w:r w:rsidR="003311F6">
        <w:rPr>
          <w:rStyle w:val="cf01"/>
        </w:rPr>
        <w:t>.</w:t>
      </w:r>
      <w:r w:rsidR="003311F6">
        <w:rPr>
          <w:rStyle w:val="cf01"/>
        </w:rPr>
        <w:t xml:space="preserve"> </w:t>
      </w:r>
      <w:r w:rsidR="003311F6">
        <w:rPr>
          <w:rFonts w:ascii="Calibri" w:eastAsia="Calibri" w:hAnsi="Calibri" w:cs="Calibri"/>
          <w:lang w:val="cy-GB" w:eastAsia="en-GB"/>
        </w:rPr>
        <w:t>Cynhelir</w:t>
      </w:r>
      <w:r w:rsidR="00933FDE" w:rsidRPr="00933FDE">
        <w:rPr>
          <w:rFonts w:ascii="Calibri" w:eastAsia="Calibri" w:hAnsi="Calibri" w:cs="Calibri"/>
          <w:lang w:val="cy-GB" w:eastAsia="en-GB"/>
        </w:rPr>
        <w:t xml:space="preserve"> y cyfweliadau wyneb yn wyneb o fewn y Brifysgol.</w:t>
      </w:r>
    </w:p>
    <w:p w14:paraId="17414115" w14:textId="77777777" w:rsidR="005C602D" w:rsidRDefault="005C602D" w:rsidP="005C602D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6" w14:textId="77777777" w:rsidR="00C90ADF" w:rsidRPr="00C90ADF" w:rsidRDefault="00C90ADF" w:rsidP="00C90ADF">
      <w:pPr>
        <w:spacing w:after="0" w:line="240" w:lineRule="auto"/>
        <w:rPr>
          <w:rFonts w:eastAsia="Times New Roman" w:cstheme="minorHAnsi"/>
          <w:lang w:eastAsia="en-GB"/>
        </w:rPr>
      </w:pPr>
      <w:bookmarkStart w:id="0" w:name="cysill"/>
      <w:bookmarkEnd w:id="0"/>
    </w:p>
    <w:p w14:paraId="17414117" w14:textId="77777777" w:rsidR="00C33964" w:rsidRDefault="00371078" w:rsidP="00C3396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t>Beth yw cyfle neu leoliad dysgu ymarfer?</w:t>
      </w:r>
    </w:p>
    <w:p w14:paraId="17414118" w14:textId="77777777" w:rsidR="00566162" w:rsidRDefault="00566162" w:rsidP="00566162">
      <w:pPr>
        <w:pStyle w:val="ListParagraph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17414119" w14:textId="48D3A0EC" w:rsidR="00F501C9" w:rsidRPr="00F501C9" w:rsidRDefault="00371078" w:rsidP="00F501C9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Y cyfle dysgu ymarfer yw amser a dreulir ar leoliad o fewn timau </w:t>
      </w:r>
      <w:r w:rsidR="003311F6">
        <w:rPr>
          <w:rFonts w:ascii="Calibri" w:eastAsia="Calibri" w:hAnsi="Calibri" w:cs="Calibri"/>
          <w:lang w:val="cy-GB" w:eastAsia="en-GB"/>
        </w:rPr>
        <w:t>gwaith</w:t>
      </w:r>
      <w:r>
        <w:rPr>
          <w:rFonts w:ascii="Calibri" w:eastAsia="Calibri" w:hAnsi="Calibri" w:cs="Calibri"/>
          <w:lang w:val="cy-GB" w:eastAsia="en-GB"/>
        </w:rPr>
        <w:t xml:space="preserve"> cymdeithasol. Mae'n ofynnol bod o leiaf un o'r lleoliadau hyn </w:t>
      </w:r>
      <w:r w:rsidR="003311F6">
        <w:rPr>
          <w:rFonts w:ascii="Calibri" w:eastAsia="Calibri" w:hAnsi="Calibri" w:cs="Calibri"/>
          <w:lang w:val="cy-GB" w:eastAsia="en-GB"/>
        </w:rPr>
        <w:t xml:space="preserve">yn lleoliad </w:t>
      </w:r>
      <w:r>
        <w:rPr>
          <w:rFonts w:ascii="Calibri" w:eastAsia="Calibri" w:hAnsi="Calibri" w:cs="Calibri"/>
          <w:lang w:val="cy-GB" w:eastAsia="en-GB"/>
        </w:rPr>
        <w:t xml:space="preserve">statudol o fewn Awdurdod Lleol. </w:t>
      </w:r>
    </w:p>
    <w:p w14:paraId="1741411A" w14:textId="77777777" w:rsidR="008A5EE0" w:rsidRDefault="008A5EE0" w:rsidP="008A5EE0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B" w14:textId="57BA92F9" w:rsidR="009F0448" w:rsidRDefault="00371078" w:rsidP="00566162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hAnsi="Calibri" w:cs="Calibri"/>
          <w:lang w:val="cy-GB"/>
        </w:rPr>
        <w:t xml:space="preserve">Mae'r lleoliadau ar y cwrs yn 100 diwrnod o hyd ym mlwyddyn 1 a blwyddyn 2 ac </w:t>
      </w:r>
      <w:r w:rsidR="003311F6">
        <w:rPr>
          <w:rFonts w:ascii="Calibri" w:hAnsi="Calibri" w:cs="Calibri"/>
          <w:lang w:val="cy-GB"/>
        </w:rPr>
        <w:t xml:space="preserve">fel arfer </w:t>
      </w:r>
      <w:r>
        <w:rPr>
          <w:rFonts w:ascii="Calibri" w:hAnsi="Calibri" w:cs="Calibri"/>
          <w:lang w:val="cy-GB"/>
        </w:rPr>
        <w:t xml:space="preserve">yn digwydd yn ystod yr ail semester. Mae gan yr awdurdodau lleol gydlynwyr lleoliadau dynodedig sy'n gyfrifol am drefnu lleoliadau i fyfyrwyr, sy'n cael eu cynllunio'n ofalus er mwyn </w:t>
      </w:r>
      <w:r w:rsidR="003311F6">
        <w:rPr>
          <w:rFonts w:ascii="Calibri" w:hAnsi="Calibri" w:cs="Calibri"/>
          <w:lang w:val="cy-GB"/>
        </w:rPr>
        <w:t xml:space="preserve">cydweddu </w:t>
      </w:r>
      <w:r>
        <w:rPr>
          <w:rFonts w:ascii="Calibri" w:hAnsi="Calibri" w:cs="Calibri"/>
          <w:lang w:val="cy-GB"/>
        </w:rPr>
        <w:t>myfyrwyr â lleoliadau addas. Caiff pob myfyriwr ei '</w:t>
      </w:r>
      <w:proofErr w:type="spellStart"/>
      <w:r w:rsidR="003311F6">
        <w:rPr>
          <w:rFonts w:ascii="Calibri" w:hAnsi="Calibri" w:cs="Calibri"/>
          <w:lang w:val="cy-GB"/>
        </w:rPr>
        <w:t>westeio</w:t>
      </w:r>
      <w:proofErr w:type="spellEnd"/>
      <w:r w:rsidR="00736B16">
        <w:rPr>
          <w:rFonts w:ascii="Calibri" w:hAnsi="Calibri" w:cs="Calibri"/>
          <w:lang w:val="cy-GB"/>
        </w:rPr>
        <w:t>’</w:t>
      </w:r>
      <w:r>
        <w:rPr>
          <w:rFonts w:ascii="Calibri" w:hAnsi="Calibri" w:cs="Calibri"/>
          <w:lang w:val="cy-GB"/>
        </w:rPr>
        <w:t xml:space="preserve"> gan bartner awdurdod lleol sy'n darparu cefnogaeth barhaus ar draws y ddwy flynedd.  </w:t>
      </w:r>
    </w:p>
    <w:p w14:paraId="1741411C" w14:textId="77777777" w:rsidR="009F0448" w:rsidRDefault="009F0448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D" w14:textId="0815BDC8" w:rsidR="00E71670" w:rsidRDefault="00E71670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451E4E63" w14:textId="36B216AA" w:rsidR="00A14854" w:rsidRDefault="00A14854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034E7A72" w14:textId="77777777" w:rsidR="006E5CBD" w:rsidRDefault="006E5CBD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691C4468" w14:textId="77777777" w:rsidR="00A14854" w:rsidRPr="009F0448" w:rsidRDefault="00A14854" w:rsidP="009F0448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1E" w14:textId="77777777" w:rsidR="009F0448" w:rsidRDefault="00371078" w:rsidP="009F04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lastRenderedPageBreak/>
        <w:t>Pa sgiliau neu brofiad fydd yn ddefnyddiol i mi wrth wneud cais i’r cwrs?</w:t>
      </w:r>
    </w:p>
    <w:p w14:paraId="1741411F" w14:textId="77777777" w:rsidR="00164D8C" w:rsidRDefault="00164D8C" w:rsidP="00164D8C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21" w14:textId="7FDEEAB8" w:rsidR="00831E0E" w:rsidRDefault="006E5CBD" w:rsidP="00EC18D0">
      <w:pPr>
        <w:spacing w:after="0" w:line="240" w:lineRule="auto"/>
        <w:ind w:left="720"/>
        <w:rPr>
          <w:rFonts w:ascii="Calibri" w:eastAsia="Calibri" w:hAnsi="Calibri" w:cs="Calibri"/>
          <w:lang w:val="cy-GB" w:eastAsia="en-GB"/>
        </w:rPr>
      </w:pPr>
      <w:r w:rsidRPr="006E5CBD">
        <w:rPr>
          <w:rFonts w:ascii="Calibri" w:eastAsia="Calibri" w:hAnsi="Calibri" w:cs="Calibri"/>
          <w:lang w:val="cy-GB" w:eastAsia="en-GB"/>
        </w:rPr>
        <w:t xml:space="preserve">Mae angen i ymgeiswyr allu dangos bod ganddynt brofiad perthnasol y </w:t>
      </w:r>
      <w:proofErr w:type="spellStart"/>
      <w:r w:rsidRPr="006E5CBD">
        <w:rPr>
          <w:rFonts w:ascii="Calibri" w:eastAsia="Calibri" w:hAnsi="Calibri" w:cs="Calibri"/>
          <w:lang w:val="cy-GB" w:eastAsia="en-GB"/>
        </w:rPr>
        <w:t>gallant</w:t>
      </w:r>
      <w:proofErr w:type="spellEnd"/>
      <w:r w:rsidRPr="006E5CBD">
        <w:rPr>
          <w:rFonts w:ascii="Calibri" w:eastAsia="Calibri" w:hAnsi="Calibri" w:cs="Calibri"/>
          <w:lang w:val="cy-GB" w:eastAsia="en-GB"/>
        </w:rPr>
        <w:t xml:space="preserve"> ei gymhwyso i ymarfer gwaith cymdeithasol. Gall hyn gynnwys profiad cyflogedig, gwirfoddol neu bersonol. </w:t>
      </w:r>
      <w:r>
        <w:rPr>
          <w:rFonts w:ascii="Calibri" w:eastAsia="Calibri" w:hAnsi="Calibri" w:cs="Calibri"/>
          <w:lang w:val="cy-GB" w:eastAsia="en-GB"/>
        </w:rPr>
        <w:t>Y</w:t>
      </w:r>
      <w:r w:rsidR="003311F6">
        <w:rPr>
          <w:rFonts w:ascii="Calibri" w:eastAsia="Calibri" w:hAnsi="Calibri" w:cs="Calibri"/>
          <w:lang w:val="cy-GB" w:eastAsia="en-GB"/>
        </w:rPr>
        <w:t xml:space="preserve"> </w:t>
      </w:r>
      <w:r>
        <w:rPr>
          <w:rFonts w:ascii="Calibri" w:eastAsia="Calibri" w:hAnsi="Calibri" w:cs="Calibri"/>
          <w:lang w:val="cy-GB" w:eastAsia="en-GB"/>
        </w:rPr>
        <w:t>mwyaf eang</w:t>
      </w:r>
      <w:r w:rsidRPr="006E5CBD">
        <w:rPr>
          <w:rFonts w:ascii="Calibri" w:eastAsia="Calibri" w:hAnsi="Calibri" w:cs="Calibri"/>
          <w:lang w:val="cy-GB" w:eastAsia="en-GB"/>
        </w:rPr>
        <w:t xml:space="preserve"> yw'r ystod o brofiadau sydd gennych, y mwyaf y byddwch yn datblygu eich dealltwriaeth o anghenion gofal cymdeithasol o fewn cymdeithas.</w:t>
      </w:r>
    </w:p>
    <w:p w14:paraId="468D2F67" w14:textId="77777777" w:rsidR="006E5CBD" w:rsidRDefault="006E5CBD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22" w14:textId="77777777" w:rsidR="00EC18D0" w:rsidRDefault="00371078" w:rsidP="00EC18D0">
      <w:pPr>
        <w:spacing w:after="0" w:line="240" w:lineRule="auto"/>
        <w:ind w:left="720"/>
        <w:rPr>
          <w:rFonts w:ascii="Calibri" w:eastAsia="Calibri" w:hAnsi="Calibri" w:cs="Calibri"/>
          <w:lang w:val="cy-GB" w:eastAsia="en-GB"/>
        </w:rPr>
      </w:pPr>
      <w:r>
        <w:rPr>
          <w:rFonts w:ascii="Calibri" w:eastAsia="Calibri" w:hAnsi="Calibri" w:cs="Calibri"/>
          <w:lang w:val="cy-GB" w:eastAsia="en-GB"/>
        </w:rPr>
        <w:t>Mae Gwaith Cymdeithasol yn broffesiwn sy'n seiliedig ar berthynas ac felly bydd unrhyw sgiliau sy'n cefnogi hyn yn ddefnyddiol i chi pan fyddwch yn gwneud cais. Mae sgiliau cyfathrebu, y gallu i ddangos empathi, agwedd anfeirniadol, dealltwriaeth o ormes ac anghydraddoldeb yn rhai o’r ffactorau allweddol sy’n cael eu trafod a’u datblygu yn ystod y cwrs.</w:t>
      </w:r>
    </w:p>
    <w:p w14:paraId="01650971" w14:textId="77777777" w:rsidR="002D1234" w:rsidRDefault="002D1234" w:rsidP="00EC18D0">
      <w:pPr>
        <w:spacing w:after="0" w:line="240" w:lineRule="auto"/>
        <w:ind w:left="720"/>
        <w:rPr>
          <w:rFonts w:ascii="Calibri" w:eastAsia="Calibri" w:hAnsi="Calibri" w:cs="Calibri"/>
          <w:lang w:val="cy-GB" w:eastAsia="en-GB"/>
        </w:rPr>
      </w:pPr>
    </w:p>
    <w:p w14:paraId="3F82D364" w14:textId="04FA2606" w:rsidR="002D1234" w:rsidRDefault="002D1234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736B16">
        <w:rPr>
          <w:rFonts w:eastAsia="Times New Roman" w:cstheme="minorHAnsi"/>
          <w:lang w:val="cy-GB" w:eastAsia="en-GB"/>
        </w:rPr>
        <w:t>Mae ein partneriaid o fewn yr awdurdodau lleol bob amser yn hapus i drafod a chefnogi cyfleoedd gwirfoddol a chyflogedig, a gellir cysylltu â nhw trwy’r dolenni yma:</w:t>
      </w:r>
      <w:r>
        <w:rPr>
          <w:rFonts w:eastAsia="Times New Roman" w:cstheme="minorHAnsi"/>
          <w:lang w:eastAsia="en-GB"/>
        </w:rPr>
        <w:t xml:space="preserve"> </w:t>
      </w:r>
      <w:hyperlink r:id="rId7" w:anchor="gofynionmynediad" w:history="1">
        <w:r w:rsidR="005F6855" w:rsidRPr="0023653C">
          <w:rPr>
            <w:rStyle w:val="Hyperlink"/>
            <w:rFonts w:eastAsia="Times New Roman" w:cstheme="minorHAnsi"/>
            <w:lang w:eastAsia="en-GB"/>
          </w:rPr>
          <w:t>https://www.bangor.ac.uk/cy/courses/postgraduate-taught/gwaith-cymdeithasol-ma#gofynionmynediad</w:t>
        </w:r>
      </w:hyperlink>
      <w:r w:rsidR="005F6855">
        <w:rPr>
          <w:rFonts w:eastAsia="Times New Roman" w:cstheme="minorHAnsi"/>
          <w:lang w:eastAsia="en-GB"/>
        </w:rPr>
        <w:t xml:space="preserve"> </w:t>
      </w:r>
    </w:p>
    <w:p w14:paraId="17414123" w14:textId="77777777" w:rsidR="001D50AD" w:rsidRDefault="001D50AD" w:rsidP="00EC18D0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24" w14:textId="77777777" w:rsidR="005222DF" w:rsidRPr="004E4D79" w:rsidRDefault="005222DF" w:rsidP="004E4D79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25" w14:textId="77777777" w:rsidR="005222DF" w:rsidRDefault="005222DF" w:rsidP="005222DF">
      <w:pPr>
        <w:pStyle w:val="ListParagraph"/>
        <w:spacing w:after="0" w:line="240" w:lineRule="auto"/>
        <w:ind w:left="1440"/>
        <w:rPr>
          <w:rFonts w:eastAsia="Times New Roman" w:cstheme="minorHAnsi"/>
          <w:lang w:eastAsia="en-GB"/>
        </w:rPr>
      </w:pPr>
    </w:p>
    <w:p w14:paraId="17414126" w14:textId="77777777" w:rsidR="005C3596" w:rsidRDefault="00371078" w:rsidP="005222D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t>Pa gefnogaeth sydd ar gael i mi tra'n astudio ym Mangor?</w:t>
      </w:r>
    </w:p>
    <w:p w14:paraId="17414127" w14:textId="77777777" w:rsidR="00DE7C3A" w:rsidRDefault="00DE7C3A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28" w14:textId="77777777" w:rsidR="00F866DF" w:rsidRDefault="00371078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Neilltuir tiwtor personol i bob myfyriwr ym Mhrifysgol Bangor. Ar y cwrs gwaith cymdeithasol bydd y tiwtor personol yn aelod o dîm addysgu MA Gwaith Cymdeithasol. </w:t>
      </w:r>
    </w:p>
    <w:p w14:paraId="17414129" w14:textId="77777777" w:rsidR="00106473" w:rsidRDefault="00106473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2A" w14:textId="3286326C" w:rsidR="00106473" w:rsidRPr="00E71670" w:rsidRDefault="00371078" w:rsidP="00F866D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Gan fod </w:t>
      </w:r>
      <w:r w:rsidR="003311F6">
        <w:rPr>
          <w:rFonts w:ascii="Calibri" w:eastAsia="Calibri" w:hAnsi="Calibri" w:cs="Calibri"/>
          <w:lang w:val="cy-GB" w:eastAsia="en-GB"/>
        </w:rPr>
        <w:t>hyd at</w:t>
      </w:r>
      <w:r>
        <w:rPr>
          <w:rFonts w:ascii="Calibri" w:eastAsia="Calibri" w:hAnsi="Calibri" w:cs="Calibri"/>
          <w:lang w:val="cy-GB" w:eastAsia="en-GB"/>
        </w:rPr>
        <w:t xml:space="preserve"> 21 o fyfyrwyr yn cael eu derbyn bob blwyddyn, mae'r cyfle i ddatblygu rhwydweithiau cefnogaeth cymheiriaid o fewn y cwrs yn gryf.</w:t>
      </w:r>
    </w:p>
    <w:p w14:paraId="1741412B" w14:textId="77777777" w:rsidR="00E20805" w:rsidRPr="00DE7C3A" w:rsidRDefault="00E20805" w:rsidP="00DE7C3A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2C" w14:textId="3B976AF3" w:rsidR="00C90ADF" w:rsidRPr="00DE7C3A" w:rsidRDefault="00371078" w:rsidP="005427DE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 xml:space="preserve">Mae Prifysgol Bangor </w:t>
      </w:r>
      <w:r>
        <w:rPr>
          <w:rFonts w:ascii="Calibri" w:eastAsia="Calibri" w:hAnsi="Calibri" w:cs="Calibri"/>
          <w:color w:val="000000"/>
          <w:lang w:val="cy-GB" w:eastAsia="en-GB"/>
        </w:rPr>
        <w:t xml:space="preserve">yn rhoi pwyslais mawr ar ofalu am </w:t>
      </w:r>
      <w:r w:rsidR="003311F6">
        <w:rPr>
          <w:rFonts w:ascii="Calibri" w:eastAsia="Calibri" w:hAnsi="Calibri" w:cs="Calibri"/>
          <w:color w:val="000000"/>
          <w:lang w:val="cy-GB" w:eastAsia="en-GB"/>
        </w:rPr>
        <w:t>fyfyrwyr a’</w:t>
      </w:r>
      <w:r>
        <w:rPr>
          <w:rFonts w:ascii="Calibri" w:eastAsia="Calibri" w:hAnsi="Calibri" w:cs="Calibri"/>
          <w:color w:val="000000"/>
          <w:lang w:val="cy-GB" w:eastAsia="en-GB"/>
        </w:rPr>
        <w:t>u cefnogi</w:t>
      </w:r>
      <w:r>
        <w:rPr>
          <w:rFonts w:ascii="Calibri" w:eastAsia="Calibri" w:hAnsi="Calibri" w:cs="Calibri"/>
          <w:lang w:val="cy-GB" w:eastAsia="en-GB"/>
        </w:rPr>
        <w:t xml:space="preserve">. Mae rhagor o wybodaeth ar gael yma: </w:t>
      </w:r>
      <w:hyperlink r:id="rId8" w:history="1">
        <w:r>
          <w:rPr>
            <w:rFonts w:ascii="Calibri" w:eastAsia="Calibri" w:hAnsi="Calibri" w:cs="Calibri"/>
            <w:color w:val="0000FF"/>
            <w:u w:val="single"/>
            <w:lang w:val="cy-GB" w:eastAsia="en-GB"/>
          </w:rPr>
          <w:t>https://www.bangor.ac.uk/student-life/support</w:t>
        </w:r>
      </w:hyperlink>
      <w:r>
        <w:rPr>
          <w:rFonts w:ascii="Calibri" w:eastAsia="Calibri" w:hAnsi="Calibri" w:cs="Calibri"/>
          <w:lang w:val="cy-GB" w:eastAsia="en-GB"/>
        </w:rPr>
        <w:t xml:space="preserve"> </w:t>
      </w:r>
    </w:p>
    <w:p w14:paraId="1741412D" w14:textId="77777777" w:rsidR="00C90ADF" w:rsidRDefault="00C90ADF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2E" w14:textId="77777777" w:rsidR="0012545B" w:rsidRDefault="0012545B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2F" w14:textId="77777777" w:rsidR="0012545B" w:rsidRDefault="0012545B" w:rsidP="00A82EEE">
      <w:pPr>
        <w:spacing w:after="0" w:line="240" w:lineRule="auto"/>
        <w:rPr>
          <w:rFonts w:eastAsia="Times New Roman" w:cstheme="minorHAnsi"/>
          <w:lang w:eastAsia="en-GB"/>
        </w:rPr>
      </w:pPr>
    </w:p>
    <w:p w14:paraId="17414130" w14:textId="77777777" w:rsidR="00F501C9" w:rsidRPr="005C602D" w:rsidRDefault="00371078" w:rsidP="00F501C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b/>
          <w:bCs/>
          <w:lang w:val="cy-GB" w:eastAsia="en-GB"/>
        </w:rPr>
        <w:t xml:space="preserve">Sut caiff y cwrs ei gyflwyno? </w:t>
      </w:r>
    </w:p>
    <w:p w14:paraId="17414131" w14:textId="77777777" w:rsidR="00630A9F" w:rsidRDefault="00630A9F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32" w14:textId="7515BCC2" w:rsidR="00F501C9" w:rsidRDefault="00292FFA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292FFA">
        <w:rPr>
          <w:rFonts w:ascii="Calibri" w:eastAsia="Calibri" w:hAnsi="Calibri" w:cs="Calibri"/>
          <w:lang w:val="cy-GB" w:eastAsia="en-GB"/>
        </w:rPr>
        <w:t>Mae Prifysgol Bangor wedi dychwelyd i ddysgu wyneb yn wyneb ar y campws</w:t>
      </w:r>
      <w:r w:rsidR="00371078">
        <w:rPr>
          <w:rFonts w:ascii="Calibri" w:eastAsia="Calibri" w:hAnsi="Calibri" w:cs="Calibri"/>
          <w:lang w:val="cy-GB" w:eastAsia="en-GB"/>
        </w:rPr>
        <w:t>. Adolygir h</w:t>
      </w:r>
      <w:r w:rsidR="00ED7B50">
        <w:rPr>
          <w:rFonts w:ascii="Calibri" w:eastAsia="Calibri" w:hAnsi="Calibri" w:cs="Calibri"/>
          <w:lang w:val="cy-GB" w:eastAsia="en-GB"/>
        </w:rPr>
        <w:t>y</w:t>
      </w:r>
      <w:r w:rsidR="00371078">
        <w:rPr>
          <w:rFonts w:ascii="Calibri" w:eastAsia="Calibri" w:hAnsi="Calibri" w:cs="Calibri"/>
          <w:lang w:val="cy-GB" w:eastAsia="en-GB"/>
        </w:rPr>
        <w:t xml:space="preserve">n yn flynyddol yn unol â'r gofynion a'r arweiniad a roddir gan y brifysgol. </w:t>
      </w:r>
    </w:p>
    <w:p w14:paraId="17414133" w14:textId="77777777" w:rsidR="00630A9F" w:rsidRPr="00630A9F" w:rsidRDefault="00630A9F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17414134" w14:textId="77777777" w:rsidR="00F501C9" w:rsidRPr="00630A9F" w:rsidRDefault="00371078" w:rsidP="00630A9F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>
        <w:rPr>
          <w:rFonts w:ascii="Calibri" w:eastAsia="Calibri" w:hAnsi="Calibri" w:cs="Calibri"/>
          <w:lang w:val="cy-GB" w:eastAsia="en-GB"/>
        </w:rPr>
        <w:t>Cynhelir elfen dysgu ymarfer y cwrs yn y gweithle. Mae gan bob awdurdod lleol ganllawiau unigol ar gyfer gweithio mewn swyddfa neu weithio hybrid.</w:t>
      </w:r>
    </w:p>
    <w:p w14:paraId="17414135" w14:textId="77777777" w:rsidR="00F501C9" w:rsidRPr="00A82EEE" w:rsidRDefault="00F501C9" w:rsidP="00A82EEE">
      <w:pPr>
        <w:spacing w:after="0" w:line="240" w:lineRule="auto"/>
        <w:rPr>
          <w:rFonts w:eastAsia="Times New Roman" w:cstheme="minorHAnsi"/>
          <w:lang w:eastAsia="en-GB"/>
        </w:rPr>
      </w:pPr>
    </w:p>
    <w:sectPr w:rsidR="00F501C9" w:rsidRPr="00A82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404"/>
    <w:multiLevelType w:val="multilevel"/>
    <w:tmpl w:val="B1F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A69B9"/>
    <w:multiLevelType w:val="hybridMultilevel"/>
    <w:tmpl w:val="F5288686"/>
    <w:lvl w:ilvl="0" w:tplc="A8D68A6C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EBB65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E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CC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83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E5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B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1D32"/>
    <w:multiLevelType w:val="hybridMultilevel"/>
    <w:tmpl w:val="D2E07BAE"/>
    <w:lvl w:ilvl="0" w:tplc="60E4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F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CB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2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6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8D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A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03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2035"/>
    <w:multiLevelType w:val="hybridMultilevel"/>
    <w:tmpl w:val="0054D692"/>
    <w:lvl w:ilvl="0" w:tplc="9ED6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6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01426">
      <w:start w:val="2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000000"/>
      </w:rPr>
    </w:lvl>
    <w:lvl w:ilvl="3" w:tplc="595A2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D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C6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A3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5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08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851856">
    <w:abstractNumId w:val="2"/>
  </w:num>
  <w:num w:numId="2" w16cid:durableId="951209813">
    <w:abstractNumId w:val="1"/>
  </w:num>
  <w:num w:numId="3" w16cid:durableId="33046918">
    <w:abstractNumId w:val="1"/>
  </w:num>
  <w:num w:numId="4" w16cid:durableId="1350252073">
    <w:abstractNumId w:val="3"/>
  </w:num>
  <w:num w:numId="5" w16cid:durableId="110680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6"/>
    <w:rsid w:val="00006B1C"/>
    <w:rsid w:val="0003026B"/>
    <w:rsid w:val="000309C2"/>
    <w:rsid w:val="00040E82"/>
    <w:rsid w:val="00043F18"/>
    <w:rsid w:val="000A1A0A"/>
    <w:rsid w:val="000C3A9A"/>
    <w:rsid w:val="000C7C9B"/>
    <w:rsid w:val="00106473"/>
    <w:rsid w:val="0012545B"/>
    <w:rsid w:val="00125BD1"/>
    <w:rsid w:val="00164D8C"/>
    <w:rsid w:val="00173856"/>
    <w:rsid w:val="001D1E56"/>
    <w:rsid w:val="001D50AD"/>
    <w:rsid w:val="001E2EBA"/>
    <w:rsid w:val="001E7A5E"/>
    <w:rsid w:val="0021134D"/>
    <w:rsid w:val="0023220C"/>
    <w:rsid w:val="002707BD"/>
    <w:rsid w:val="00292FFA"/>
    <w:rsid w:val="002A7E78"/>
    <w:rsid w:val="002D1234"/>
    <w:rsid w:val="002F3A48"/>
    <w:rsid w:val="003107F0"/>
    <w:rsid w:val="003311F6"/>
    <w:rsid w:val="00371078"/>
    <w:rsid w:val="00381C99"/>
    <w:rsid w:val="003971FD"/>
    <w:rsid w:val="003B087C"/>
    <w:rsid w:val="003F4E8F"/>
    <w:rsid w:val="004535BE"/>
    <w:rsid w:val="0047179D"/>
    <w:rsid w:val="00497300"/>
    <w:rsid w:val="004A56DF"/>
    <w:rsid w:val="004C4E29"/>
    <w:rsid w:val="004E0984"/>
    <w:rsid w:val="004E4D79"/>
    <w:rsid w:val="004F0E46"/>
    <w:rsid w:val="004F695C"/>
    <w:rsid w:val="005222DF"/>
    <w:rsid w:val="005427DE"/>
    <w:rsid w:val="00544514"/>
    <w:rsid w:val="00566162"/>
    <w:rsid w:val="005B66A9"/>
    <w:rsid w:val="005C3596"/>
    <w:rsid w:val="005C602D"/>
    <w:rsid w:val="005C7902"/>
    <w:rsid w:val="005E59F8"/>
    <w:rsid w:val="005F6855"/>
    <w:rsid w:val="00630A9F"/>
    <w:rsid w:val="00642251"/>
    <w:rsid w:val="00655B2F"/>
    <w:rsid w:val="00692C53"/>
    <w:rsid w:val="006A5E03"/>
    <w:rsid w:val="006C0609"/>
    <w:rsid w:val="006E5CBD"/>
    <w:rsid w:val="006F4EAD"/>
    <w:rsid w:val="00720A8C"/>
    <w:rsid w:val="00736B16"/>
    <w:rsid w:val="00754593"/>
    <w:rsid w:val="00790304"/>
    <w:rsid w:val="007C3A4D"/>
    <w:rsid w:val="007C4635"/>
    <w:rsid w:val="007D2F64"/>
    <w:rsid w:val="007F7FB2"/>
    <w:rsid w:val="00823E7F"/>
    <w:rsid w:val="00831E0E"/>
    <w:rsid w:val="0083468D"/>
    <w:rsid w:val="008A5EE0"/>
    <w:rsid w:val="008F04BD"/>
    <w:rsid w:val="009074FA"/>
    <w:rsid w:val="009107C8"/>
    <w:rsid w:val="0092283D"/>
    <w:rsid w:val="00924729"/>
    <w:rsid w:val="00933FDE"/>
    <w:rsid w:val="00936C61"/>
    <w:rsid w:val="00936F8D"/>
    <w:rsid w:val="00941147"/>
    <w:rsid w:val="00944909"/>
    <w:rsid w:val="00951059"/>
    <w:rsid w:val="009602FC"/>
    <w:rsid w:val="009A4AE5"/>
    <w:rsid w:val="009F0448"/>
    <w:rsid w:val="00A04670"/>
    <w:rsid w:val="00A13452"/>
    <w:rsid w:val="00A14854"/>
    <w:rsid w:val="00A64246"/>
    <w:rsid w:val="00A82EEE"/>
    <w:rsid w:val="00AD0916"/>
    <w:rsid w:val="00B6009C"/>
    <w:rsid w:val="00B63C4A"/>
    <w:rsid w:val="00BB01D9"/>
    <w:rsid w:val="00C01592"/>
    <w:rsid w:val="00C036E2"/>
    <w:rsid w:val="00C33964"/>
    <w:rsid w:val="00C74AEF"/>
    <w:rsid w:val="00C90ADF"/>
    <w:rsid w:val="00CC2876"/>
    <w:rsid w:val="00D00D41"/>
    <w:rsid w:val="00D24EF4"/>
    <w:rsid w:val="00D42CCD"/>
    <w:rsid w:val="00D53025"/>
    <w:rsid w:val="00D6263D"/>
    <w:rsid w:val="00D83787"/>
    <w:rsid w:val="00D853C0"/>
    <w:rsid w:val="00D93B36"/>
    <w:rsid w:val="00D97095"/>
    <w:rsid w:val="00DE21FB"/>
    <w:rsid w:val="00DE7C3A"/>
    <w:rsid w:val="00E07DD8"/>
    <w:rsid w:val="00E13C4D"/>
    <w:rsid w:val="00E20805"/>
    <w:rsid w:val="00E63BA7"/>
    <w:rsid w:val="00E71670"/>
    <w:rsid w:val="00E7390A"/>
    <w:rsid w:val="00EA29EC"/>
    <w:rsid w:val="00EC18D0"/>
    <w:rsid w:val="00ED7B50"/>
    <w:rsid w:val="00EE59C1"/>
    <w:rsid w:val="00EF082A"/>
    <w:rsid w:val="00EF55F3"/>
    <w:rsid w:val="00F501C9"/>
    <w:rsid w:val="00F56261"/>
    <w:rsid w:val="00F56C06"/>
    <w:rsid w:val="00F76433"/>
    <w:rsid w:val="00F866DF"/>
    <w:rsid w:val="00F96B64"/>
    <w:rsid w:val="00FA7D1D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40FD"/>
  <w15:chartTrackingRefBased/>
  <w15:docId w15:val="{006A420D-C81C-4D88-A46C-D320B8F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2EEE"/>
    <w:rPr>
      <w:b/>
      <w:bCs/>
    </w:rPr>
  </w:style>
  <w:style w:type="character" w:styleId="Hyperlink">
    <w:name w:val="Hyperlink"/>
    <w:basedOn w:val="DefaultParagraphFont"/>
    <w:uiPriority w:val="99"/>
    <w:unhideWhenUsed/>
    <w:rsid w:val="00A82EEE"/>
    <w:rPr>
      <w:color w:val="0000FF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720A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F68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B16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3311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student-life/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gor.ac.uk/cy/courses/postgraduate-taught/gwaith-cymdeithasol-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gor.ac.uk/courses/postgraduate-taught/social-work-ma" TargetMode="External"/><Relationship Id="rId5" Type="http://schemas.openxmlformats.org/officeDocument/2006/relationships/hyperlink" Target="https://socialcare.wales/learning-and-development/social-work-degree-fund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3757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Roberts</dc:creator>
  <cp:lastModifiedBy>Wendy Roberts (Staff)</cp:lastModifiedBy>
  <cp:revision>2</cp:revision>
  <dcterms:created xsi:type="dcterms:W3CDTF">2024-01-08T11:10:00Z</dcterms:created>
  <dcterms:modified xsi:type="dcterms:W3CDTF">2024-01-08T11:10:00Z</dcterms:modified>
</cp:coreProperties>
</file>