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D8927" w14:textId="77777777" w:rsidR="00EA29EC" w:rsidRDefault="00EA29EC" w:rsidP="004C4E29">
      <w:pPr>
        <w:spacing w:after="0" w:line="240" w:lineRule="auto"/>
        <w:rPr>
          <w:rFonts w:ascii="Calibri" w:eastAsia="Times New Roman" w:hAnsi="Calibri" w:cs="Calibri"/>
          <w:b/>
          <w:bCs/>
          <w:lang w:eastAsia="en-GB"/>
        </w:rPr>
      </w:pPr>
    </w:p>
    <w:p w14:paraId="24143D5A" w14:textId="132144A1" w:rsidR="004C4E29" w:rsidRDefault="0021134D" w:rsidP="004C4E29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>What financial support is available to complete the course?</w:t>
      </w:r>
    </w:p>
    <w:p w14:paraId="7E5299CB" w14:textId="41E3019F" w:rsidR="00040E82" w:rsidRDefault="00040E82" w:rsidP="00040E82">
      <w:pPr>
        <w:pStyle w:val="ListParagraph"/>
        <w:spacing w:after="0" w:line="240" w:lineRule="auto"/>
        <w:rPr>
          <w:rFonts w:ascii="Calibri" w:eastAsia="Times New Roman" w:hAnsi="Calibri" w:cs="Calibri"/>
          <w:b/>
          <w:bCs/>
          <w:lang w:eastAsia="en-GB"/>
        </w:rPr>
      </w:pPr>
    </w:p>
    <w:p w14:paraId="0EDFF474" w14:textId="74347F86" w:rsidR="00E63BA7" w:rsidRPr="008F04BD" w:rsidRDefault="009074FA" w:rsidP="00040E82">
      <w:pPr>
        <w:pStyle w:val="ListParagraph"/>
        <w:spacing w:after="0" w:line="240" w:lineRule="auto"/>
        <w:rPr>
          <w:rFonts w:ascii="Calibri" w:eastAsia="Times New Roman" w:hAnsi="Calibri" w:cs="Calibri"/>
          <w:lang w:eastAsia="en-GB"/>
        </w:rPr>
      </w:pPr>
      <w:r w:rsidRPr="008F04BD">
        <w:rPr>
          <w:rFonts w:ascii="Calibri" w:eastAsia="Times New Roman" w:hAnsi="Calibri" w:cs="Calibri"/>
          <w:lang w:eastAsia="en-GB"/>
        </w:rPr>
        <w:t xml:space="preserve">A bursary is available through Social Care Wales. </w:t>
      </w:r>
      <w:r w:rsidR="0036720D" w:rsidRPr="008F04BD">
        <w:rPr>
          <w:rFonts w:ascii="Calibri" w:eastAsia="Times New Roman" w:hAnsi="Calibri" w:cs="Calibri"/>
          <w:lang w:eastAsia="en-GB"/>
        </w:rPr>
        <w:t xml:space="preserve">This covers the tuition fees, </w:t>
      </w:r>
      <w:r w:rsidR="0036720D">
        <w:rPr>
          <w:rFonts w:ascii="Calibri" w:eastAsia="Times New Roman" w:hAnsi="Calibri" w:cs="Calibri"/>
          <w:lang w:eastAsia="en-GB"/>
        </w:rPr>
        <w:t>and a contribution towards living costs</w:t>
      </w:r>
      <w:r w:rsidRPr="008F04BD">
        <w:rPr>
          <w:rFonts w:ascii="Calibri" w:eastAsia="Times New Roman" w:hAnsi="Calibri" w:cs="Calibri"/>
          <w:lang w:eastAsia="en-GB"/>
        </w:rPr>
        <w:t>.</w:t>
      </w:r>
      <w:r w:rsidR="00F96B64" w:rsidRPr="008F04BD">
        <w:rPr>
          <w:rFonts w:ascii="Calibri" w:eastAsia="Times New Roman" w:hAnsi="Calibri" w:cs="Calibri"/>
          <w:lang w:eastAsia="en-GB"/>
        </w:rPr>
        <w:t xml:space="preserve"> </w:t>
      </w:r>
      <w:r w:rsidR="00E63BA7" w:rsidRPr="008F04BD">
        <w:rPr>
          <w:rFonts w:ascii="Calibri" w:eastAsia="Times New Roman" w:hAnsi="Calibri" w:cs="Calibri"/>
          <w:lang w:eastAsia="en-GB"/>
        </w:rPr>
        <w:t>A contribution is also given through the bursary towards placement costs such as mileage.</w:t>
      </w:r>
      <w:r w:rsidR="002F3A48">
        <w:rPr>
          <w:rFonts w:ascii="Calibri" w:eastAsia="Times New Roman" w:hAnsi="Calibri" w:cs="Calibri"/>
          <w:lang w:eastAsia="en-GB"/>
        </w:rPr>
        <w:t xml:space="preserve"> Further details can be found here: </w:t>
      </w:r>
      <w:hyperlink r:id="rId5" w:history="1">
        <w:r w:rsidR="002F3A48" w:rsidRPr="007C3A4D">
          <w:rPr>
            <w:rStyle w:val="Hyperlink"/>
            <w:rFonts w:ascii="Calibri" w:eastAsia="Times New Roman" w:hAnsi="Calibri" w:cs="Calibri"/>
            <w:lang w:eastAsia="en-GB"/>
          </w:rPr>
          <w:t>https://socialcare.wales/learning-and-development/social-work-degree-funding</w:t>
        </w:r>
      </w:hyperlink>
      <w:r w:rsidR="002F3A48">
        <w:rPr>
          <w:rFonts w:ascii="Calibri" w:eastAsia="Times New Roman" w:hAnsi="Calibri" w:cs="Calibri"/>
          <w:lang w:eastAsia="en-GB"/>
        </w:rPr>
        <w:t xml:space="preserve"> </w:t>
      </w:r>
    </w:p>
    <w:p w14:paraId="01F696C1" w14:textId="77777777" w:rsidR="001E7A5E" w:rsidRPr="0036720D" w:rsidRDefault="001E7A5E" w:rsidP="0036720D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85071FD" w14:textId="63991413" w:rsidR="007F7FB2" w:rsidRPr="008F04BD" w:rsidRDefault="001E7A5E" w:rsidP="001E7A5E">
      <w:pPr>
        <w:pStyle w:val="ListParagraph"/>
        <w:spacing w:after="0" w:line="240" w:lineRule="auto"/>
        <w:rPr>
          <w:rFonts w:ascii="Calibri" w:eastAsia="Times New Roman" w:hAnsi="Calibri" w:cs="Calibri"/>
          <w:lang w:eastAsia="en-GB"/>
        </w:rPr>
      </w:pPr>
      <w:r w:rsidRPr="008F04BD">
        <w:rPr>
          <w:rFonts w:ascii="Calibri" w:eastAsia="Times New Roman" w:hAnsi="Calibri" w:cs="Calibri"/>
          <w:lang w:eastAsia="en-GB"/>
        </w:rPr>
        <w:t xml:space="preserve">Many students choose to </w:t>
      </w:r>
      <w:r w:rsidR="00D93B36" w:rsidRPr="008F04BD">
        <w:rPr>
          <w:rFonts w:ascii="Calibri" w:eastAsia="Times New Roman" w:hAnsi="Calibri" w:cs="Calibri"/>
          <w:lang w:eastAsia="en-GB"/>
        </w:rPr>
        <w:t xml:space="preserve">continue to </w:t>
      </w:r>
      <w:r w:rsidRPr="008F04BD">
        <w:rPr>
          <w:rFonts w:ascii="Calibri" w:eastAsia="Times New Roman" w:hAnsi="Calibri" w:cs="Calibri"/>
          <w:lang w:eastAsia="en-GB"/>
        </w:rPr>
        <w:t>work throughout their course</w:t>
      </w:r>
      <w:r w:rsidR="008F04BD" w:rsidRPr="008F04BD">
        <w:rPr>
          <w:rFonts w:ascii="Calibri" w:eastAsia="Times New Roman" w:hAnsi="Calibri" w:cs="Calibri"/>
          <w:lang w:eastAsia="en-GB"/>
        </w:rPr>
        <w:t xml:space="preserve"> to support themselves financially, and the condensed timetable supports students in being able to do this.</w:t>
      </w:r>
    </w:p>
    <w:p w14:paraId="1B6A639B" w14:textId="0C041A5F" w:rsidR="004F695C" w:rsidRPr="004F695C" w:rsidRDefault="004F695C" w:rsidP="002F3A48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32C5465" w14:textId="77777777" w:rsidR="00754593" w:rsidRDefault="00754593" w:rsidP="00D97095">
      <w:pPr>
        <w:spacing w:after="0" w:line="240" w:lineRule="auto"/>
        <w:ind w:left="1440"/>
        <w:rPr>
          <w:rFonts w:cstheme="minorHAnsi"/>
          <w:color w:val="000000"/>
          <w:u w:val="single"/>
        </w:rPr>
      </w:pPr>
    </w:p>
    <w:p w14:paraId="6929CB20" w14:textId="73BFA407" w:rsidR="00D97095" w:rsidRPr="00D6263D" w:rsidRDefault="00D6263D" w:rsidP="00D97095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/>
          <w:bCs/>
          <w:lang w:eastAsia="en-GB"/>
        </w:rPr>
      </w:pPr>
      <w:r w:rsidRPr="00D6263D">
        <w:rPr>
          <w:b/>
          <w:bCs/>
        </w:rPr>
        <w:t>Who can apply for the course</w:t>
      </w:r>
      <w:r w:rsidR="00754593" w:rsidRPr="00D6263D">
        <w:rPr>
          <w:rFonts w:ascii="Calibri" w:eastAsia="Times New Roman" w:hAnsi="Calibri" w:cs="Calibri"/>
          <w:b/>
          <w:bCs/>
          <w:lang w:eastAsia="en-GB"/>
        </w:rPr>
        <w:t>?</w:t>
      </w:r>
    </w:p>
    <w:p w14:paraId="6AA1C1A3" w14:textId="76E8520C" w:rsidR="008F04BD" w:rsidRDefault="008F04BD" w:rsidP="008F04BD">
      <w:pPr>
        <w:spacing w:after="0" w:line="240" w:lineRule="auto"/>
        <w:ind w:left="360"/>
        <w:rPr>
          <w:rFonts w:ascii="Calibri" w:eastAsia="Times New Roman" w:hAnsi="Calibri" w:cs="Calibri"/>
          <w:lang w:eastAsia="en-GB"/>
        </w:rPr>
      </w:pPr>
    </w:p>
    <w:p w14:paraId="3026B7CF" w14:textId="6CD1E807" w:rsidR="00720A8C" w:rsidRDefault="00497300" w:rsidP="008F04BD">
      <w:pPr>
        <w:spacing w:after="0" w:line="240" w:lineRule="auto"/>
        <w:ind w:left="720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There are specific e</w:t>
      </w:r>
      <w:r w:rsidR="008F04BD">
        <w:rPr>
          <w:rFonts w:ascii="Calibri" w:eastAsia="Times New Roman" w:hAnsi="Calibri" w:cs="Calibri"/>
          <w:lang w:eastAsia="en-GB"/>
        </w:rPr>
        <w:t xml:space="preserve">ntry requirements </w:t>
      </w:r>
      <w:r>
        <w:rPr>
          <w:rFonts w:ascii="Calibri" w:eastAsia="Times New Roman" w:hAnsi="Calibri" w:cs="Calibri"/>
          <w:lang w:eastAsia="en-GB"/>
        </w:rPr>
        <w:t xml:space="preserve">which are noted </w:t>
      </w:r>
      <w:r w:rsidR="00720A8C">
        <w:rPr>
          <w:rFonts w:ascii="Calibri" w:eastAsia="Times New Roman" w:hAnsi="Calibri" w:cs="Calibri"/>
          <w:lang w:eastAsia="en-GB"/>
        </w:rPr>
        <w:t>here</w:t>
      </w:r>
      <w:r w:rsidR="002F3A48">
        <w:rPr>
          <w:rFonts w:ascii="Calibri" w:eastAsia="Times New Roman" w:hAnsi="Calibri" w:cs="Calibri"/>
          <w:lang w:eastAsia="en-GB"/>
        </w:rPr>
        <w:t xml:space="preserve">: </w:t>
      </w:r>
      <w:hyperlink r:id="rId6" w:anchor="entryrequirements" w:history="1">
        <w:r w:rsidR="002F3A48" w:rsidRPr="007C3A4D">
          <w:rPr>
            <w:rStyle w:val="Hyperlink"/>
            <w:rFonts w:ascii="Calibri" w:eastAsia="Times New Roman" w:hAnsi="Calibri" w:cs="Calibri"/>
            <w:lang w:eastAsia="en-GB"/>
          </w:rPr>
          <w:t>https://www.bangor.ac.uk/courses/postgraduate-taught/social-work-ma#entryrequirements</w:t>
        </w:r>
      </w:hyperlink>
    </w:p>
    <w:p w14:paraId="49A09523" w14:textId="40A5B53D" w:rsidR="008F04BD" w:rsidRPr="008F04BD" w:rsidRDefault="00951059" w:rsidP="008F04BD">
      <w:pPr>
        <w:spacing w:after="0" w:line="240" w:lineRule="auto"/>
        <w:ind w:left="720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 </w:t>
      </w:r>
    </w:p>
    <w:p w14:paraId="0F090C4E" w14:textId="129735FF" w:rsidR="00D97095" w:rsidRDefault="00720A8C" w:rsidP="00720A8C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Social work students </w:t>
      </w:r>
      <w:r w:rsidR="0083468D">
        <w:rPr>
          <w:rFonts w:eastAsia="Times New Roman" w:cstheme="minorHAnsi"/>
          <w:lang w:eastAsia="en-GB"/>
        </w:rPr>
        <w:t>have</w:t>
      </w:r>
      <w:r>
        <w:rPr>
          <w:rFonts w:eastAsia="Times New Roman" w:cstheme="minorHAnsi"/>
          <w:lang w:eastAsia="en-GB"/>
        </w:rPr>
        <w:t xml:space="preserve"> a wide range of backgrounds and experience. </w:t>
      </w:r>
      <w:r w:rsidR="00655B2F">
        <w:rPr>
          <w:rFonts w:eastAsia="Times New Roman" w:cstheme="minorHAnsi"/>
          <w:lang w:eastAsia="en-GB"/>
        </w:rPr>
        <w:t xml:space="preserve">We welcome applications from anyone who feels </w:t>
      </w:r>
      <w:r w:rsidR="00EF55F3">
        <w:rPr>
          <w:rFonts w:eastAsia="Times New Roman" w:cstheme="minorHAnsi"/>
          <w:lang w:eastAsia="en-GB"/>
        </w:rPr>
        <w:t xml:space="preserve">that they would like to make a difference and become a professional social worker. </w:t>
      </w:r>
    </w:p>
    <w:p w14:paraId="5EEFF167" w14:textId="360CD7C2" w:rsidR="00EF55F3" w:rsidRDefault="00EF55F3" w:rsidP="00720A8C">
      <w:pPr>
        <w:spacing w:after="0" w:line="240" w:lineRule="auto"/>
        <w:ind w:left="720"/>
        <w:rPr>
          <w:rFonts w:eastAsia="Times New Roman" w:cstheme="minorHAnsi"/>
          <w:lang w:eastAsia="en-GB"/>
        </w:rPr>
      </w:pPr>
    </w:p>
    <w:p w14:paraId="343772B6" w14:textId="7EE50C82" w:rsidR="00E13C4D" w:rsidRPr="00EF55F3" w:rsidRDefault="00173856" w:rsidP="00EF55F3">
      <w:pPr>
        <w:spacing w:after="0" w:line="240" w:lineRule="auto"/>
        <w:ind w:firstLine="720"/>
        <w:rPr>
          <w:rFonts w:eastAsia="Times New Roman" w:cstheme="minorHAns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We have </w:t>
      </w:r>
      <w:r w:rsidR="0083468D">
        <w:rPr>
          <w:rFonts w:ascii="Calibri" w:eastAsia="Times New Roman" w:hAnsi="Calibri" w:cs="Calibri"/>
          <w:lang w:eastAsia="en-GB"/>
        </w:rPr>
        <w:t>places</w:t>
      </w:r>
      <w:r>
        <w:rPr>
          <w:rFonts w:ascii="Calibri" w:eastAsia="Times New Roman" w:hAnsi="Calibri" w:cs="Calibri"/>
          <w:lang w:eastAsia="en-GB"/>
        </w:rPr>
        <w:t xml:space="preserve"> </w:t>
      </w:r>
      <w:r w:rsidR="00E13C4D" w:rsidRPr="00EF55F3">
        <w:rPr>
          <w:rFonts w:ascii="Calibri" w:eastAsia="Times New Roman" w:hAnsi="Calibri" w:cs="Calibri"/>
          <w:lang w:eastAsia="en-GB"/>
        </w:rPr>
        <w:t>for 21 students</w:t>
      </w:r>
      <w:r>
        <w:rPr>
          <w:rFonts w:ascii="Calibri" w:eastAsia="Times New Roman" w:hAnsi="Calibri" w:cs="Calibri"/>
          <w:lang w:eastAsia="en-GB"/>
        </w:rPr>
        <w:t xml:space="preserve"> each academic year.</w:t>
      </w:r>
    </w:p>
    <w:p w14:paraId="63F0B9B6" w14:textId="6837640B" w:rsidR="00944909" w:rsidRDefault="00944909" w:rsidP="00944909">
      <w:pPr>
        <w:spacing w:after="0" w:line="240" w:lineRule="auto"/>
        <w:rPr>
          <w:rFonts w:eastAsia="Times New Roman" w:cstheme="minorHAnsi"/>
          <w:lang w:eastAsia="en-GB"/>
        </w:rPr>
      </w:pPr>
    </w:p>
    <w:p w14:paraId="3005DB7B" w14:textId="77777777" w:rsidR="00944909" w:rsidRPr="00944909" w:rsidRDefault="00944909" w:rsidP="00944909">
      <w:pPr>
        <w:spacing w:after="0" w:line="240" w:lineRule="auto"/>
        <w:rPr>
          <w:rFonts w:eastAsia="Times New Roman" w:cstheme="minorHAnsi"/>
          <w:lang w:eastAsia="en-GB"/>
        </w:rPr>
      </w:pPr>
    </w:p>
    <w:p w14:paraId="6945C788" w14:textId="6818FD34" w:rsidR="00125BD1" w:rsidRPr="00944909" w:rsidRDefault="00944909" w:rsidP="00125BD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>What is the interview process?</w:t>
      </w:r>
    </w:p>
    <w:p w14:paraId="2E2FBD28" w14:textId="77777777" w:rsidR="00173856" w:rsidRDefault="00173856" w:rsidP="00173856">
      <w:pPr>
        <w:spacing w:after="0" w:line="240" w:lineRule="auto"/>
        <w:rPr>
          <w:rFonts w:eastAsia="Times New Roman" w:cstheme="minorHAnsi"/>
          <w:lang w:eastAsia="en-GB"/>
        </w:rPr>
      </w:pPr>
    </w:p>
    <w:p w14:paraId="386A29C7" w14:textId="4CD5ACD0" w:rsidR="000C7C9B" w:rsidRDefault="0083468D" w:rsidP="00173856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When</w:t>
      </w:r>
      <w:r w:rsidR="00173856">
        <w:rPr>
          <w:rFonts w:eastAsia="Times New Roman" w:cstheme="minorHAnsi"/>
          <w:lang w:eastAsia="en-GB"/>
        </w:rPr>
        <w:t xml:space="preserve"> the application </w:t>
      </w:r>
      <w:r>
        <w:rPr>
          <w:rFonts w:eastAsia="Times New Roman" w:cstheme="minorHAnsi"/>
          <w:lang w:eastAsia="en-GB"/>
        </w:rPr>
        <w:t xml:space="preserve">for </w:t>
      </w:r>
      <w:r w:rsidR="00173856">
        <w:rPr>
          <w:rFonts w:eastAsia="Times New Roman" w:cstheme="minorHAnsi"/>
          <w:lang w:eastAsia="en-GB"/>
        </w:rPr>
        <w:t xml:space="preserve">the course </w:t>
      </w:r>
      <w:r>
        <w:rPr>
          <w:rFonts w:eastAsia="Times New Roman" w:cstheme="minorHAnsi"/>
          <w:lang w:eastAsia="en-GB"/>
        </w:rPr>
        <w:t xml:space="preserve">meets all the requirements, applicants are invited for an interview </w:t>
      </w:r>
      <w:proofErr w:type="gramStart"/>
      <w:r>
        <w:rPr>
          <w:rFonts w:eastAsia="Times New Roman" w:cstheme="minorHAnsi"/>
          <w:lang w:eastAsia="en-GB"/>
        </w:rPr>
        <w:t>in order to</w:t>
      </w:r>
      <w:proofErr w:type="gramEnd"/>
      <w:r>
        <w:rPr>
          <w:rFonts w:eastAsia="Times New Roman" w:cstheme="minorHAnsi"/>
          <w:lang w:eastAsia="en-GB"/>
        </w:rPr>
        <w:t xml:space="preserve"> further assess </w:t>
      </w:r>
      <w:r w:rsidR="00173856">
        <w:rPr>
          <w:rFonts w:eastAsia="Times New Roman" w:cstheme="minorHAnsi"/>
          <w:lang w:eastAsia="en-GB"/>
        </w:rPr>
        <w:t xml:space="preserve">suitability </w:t>
      </w:r>
      <w:r>
        <w:rPr>
          <w:rFonts w:eastAsia="Times New Roman" w:cstheme="minorHAnsi"/>
          <w:lang w:eastAsia="en-GB"/>
        </w:rPr>
        <w:t>to</w:t>
      </w:r>
      <w:r w:rsidR="00173856">
        <w:rPr>
          <w:rFonts w:eastAsia="Times New Roman" w:cstheme="minorHAnsi"/>
          <w:lang w:eastAsia="en-GB"/>
        </w:rPr>
        <w:t xml:space="preserve"> </w:t>
      </w:r>
      <w:r w:rsidR="000C7C9B">
        <w:rPr>
          <w:rFonts w:eastAsia="Times New Roman" w:cstheme="minorHAnsi"/>
          <w:lang w:eastAsia="en-GB"/>
        </w:rPr>
        <w:t xml:space="preserve">join the course at this time. </w:t>
      </w:r>
    </w:p>
    <w:p w14:paraId="0F2474C6" w14:textId="77777777" w:rsidR="000C7C9B" w:rsidRDefault="000C7C9B" w:rsidP="00173856">
      <w:pPr>
        <w:spacing w:after="0" w:line="240" w:lineRule="auto"/>
        <w:ind w:left="720"/>
        <w:rPr>
          <w:rFonts w:eastAsia="Times New Roman" w:cstheme="minorHAnsi"/>
          <w:lang w:eastAsia="en-GB"/>
        </w:rPr>
      </w:pPr>
    </w:p>
    <w:p w14:paraId="21B6AA81" w14:textId="0FCA887C" w:rsidR="00944909" w:rsidRPr="00173856" w:rsidRDefault="000C7C9B" w:rsidP="00173856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The interview </w:t>
      </w:r>
      <w:r w:rsidR="00924729" w:rsidRPr="00173856">
        <w:rPr>
          <w:rFonts w:eastAsia="Times New Roman" w:cstheme="minorHAnsi"/>
          <w:lang w:eastAsia="en-GB"/>
        </w:rPr>
        <w:t>panel consis</w:t>
      </w:r>
      <w:r>
        <w:rPr>
          <w:rFonts w:eastAsia="Times New Roman" w:cstheme="minorHAnsi"/>
          <w:lang w:eastAsia="en-GB"/>
        </w:rPr>
        <w:t>ts</w:t>
      </w:r>
      <w:r w:rsidR="00924729" w:rsidRPr="00173856">
        <w:rPr>
          <w:rFonts w:eastAsia="Times New Roman" w:cstheme="minorHAnsi"/>
          <w:lang w:eastAsia="en-GB"/>
        </w:rPr>
        <w:t xml:space="preserve"> of </w:t>
      </w:r>
      <w:r w:rsidR="00F76433">
        <w:rPr>
          <w:rFonts w:eastAsia="Times New Roman" w:cstheme="minorHAnsi"/>
          <w:lang w:eastAsia="en-GB"/>
        </w:rPr>
        <w:t xml:space="preserve">a member from the </w:t>
      </w:r>
      <w:r w:rsidR="00936C61" w:rsidRPr="00173856">
        <w:rPr>
          <w:rFonts w:eastAsia="Times New Roman" w:cstheme="minorHAnsi"/>
          <w:lang w:eastAsia="en-GB"/>
        </w:rPr>
        <w:t>university</w:t>
      </w:r>
      <w:r w:rsidR="00F76433">
        <w:rPr>
          <w:rFonts w:eastAsia="Times New Roman" w:cstheme="minorHAnsi"/>
          <w:lang w:eastAsia="en-GB"/>
        </w:rPr>
        <w:t xml:space="preserve"> teaching team, </w:t>
      </w:r>
      <w:r w:rsidR="0083468D">
        <w:rPr>
          <w:rFonts w:eastAsia="Times New Roman" w:cstheme="minorHAnsi"/>
          <w:lang w:eastAsia="en-GB"/>
        </w:rPr>
        <w:t xml:space="preserve">a staff member from </w:t>
      </w:r>
      <w:r w:rsidR="00F76433">
        <w:rPr>
          <w:rFonts w:eastAsia="Times New Roman" w:cstheme="minorHAnsi"/>
          <w:lang w:eastAsia="en-GB"/>
        </w:rPr>
        <w:t>the</w:t>
      </w:r>
      <w:r w:rsidR="00936C61" w:rsidRPr="00173856">
        <w:rPr>
          <w:rFonts w:eastAsia="Times New Roman" w:cstheme="minorHAnsi"/>
          <w:lang w:eastAsia="en-GB"/>
        </w:rPr>
        <w:t xml:space="preserve"> local authority</w:t>
      </w:r>
      <w:r w:rsidR="00F76433">
        <w:rPr>
          <w:rFonts w:eastAsia="Times New Roman" w:cstheme="minorHAnsi"/>
          <w:lang w:eastAsia="en-GB"/>
        </w:rPr>
        <w:t xml:space="preserve"> partners and a </w:t>
      </w:r>
      <w:r w:rsidR="00936C61" w:rsidRPr="00173856">
        <w:rPr>
          <w:rFonts w:eastAsia="Times New Roman" w:cstheme="minorHAnsi"/>
          <w:lang w:eastAsia="en-GB"/>
        </w:rPr>
        <w:t>community representative</w:t>
      </w:r>
      <w:r w:rsidR="00F76433">
        <w:rPr>
          <w:rFonts w:eastAsia="Times New Roman" w:cstheme="minorHAnsi"/>
          <w:lang w:eastAsia="en-GB"/>
        </w:rPr>
        <w:t xml:space="preserve">. </w:t>
      </w:r>
      <w:r w:rsidR="0083468D">
        <w:rPr>
          <w:rFonts w:eastAsia="Times New Roman" w:cstheme="minorHAnsi"/>
          <w:lang w:eastAsia="en-GB"/>
        </w:rPr>
        <w:t xml:space="preserve">Interview dates are arranged at a mutually convenient time for all, and applicant will be supported to prepare for their interview. </w:t>
      </w:r>
      <w:r w:rsidR="009230B6">
        <w:rPr>
          <w:rFonts w:eastAsia="Times New Roman" w:cstheme="minorHAnsi"/>
          <w:lang w:eastAsia="en-GB"/>
        </w:rPr>
        <w:t xml:space="preserve">The interviews are arranged face to face </w:t>
      </w:r>
      <w:r w:rsidR="003A3C3E">
        <w:rPr>
          <w:rFonts w:eastAsia="Times New Roman" w:cstheme="minorHAnsi"/>
          <w:lang w:eastAsia="en-GB"/>
        </w:rPr>
        <w:t>within the</w:t>
      </w:r>
      <w:r w:rsidR="009230B6">
        <w:rPr>
          <w:rFonts w:eastAsia="Times New Roman" w:cstheme="minorHAnsi"/>
          <w:lang w:eastAsia="en-GB"/>
        </w:rPr>
        <w:t xml:space="preserve"> University.</w:t>
      </w:r>
    </w:p>
    <w:p w14:paraId="78E11A5B" w14:textId="182F020C" w:rsidR="005C602D" w:rsidRDefault="005C602D" w:rsidP="005C602D">
      <w:pPr>
        <w:spacing w:after="0" w:line="240" w:lineRule="auto"/>
        <w:rPr>
          <w:rFonts w:eastAsia="Times New Roman" w:cstheme="minorHAnsi"/>
          <w:lang w:eastAsia="en-GB"/>
        </w:rPr>
      </w:pPr>
    </w:p>
    <w:p w14:paraId="6773CC6D" w14:textId="77777777" w:rsidR="00C90ADF" w:rsidRPr="00C90ADF" w:rsidRDefault="00C90ADF" w:rsidP="00C90ADF">
      <w:pPr>
        <w:spacing w:after="0" w:line="240" w:lineRule="auto"/>
        <w:rPr>
          <w:rFonts w:eastAsia="Times New Roman" w:cstheme="minorHAnsi"/>
          <w:lang w:eastAsia="en-GB"/>
        </w:rPr>
      </w:pPr>
    </w:p>
    <w:p w14:paraId="38EBD83D" w14:textId="2C8D9B67" w:rsidR="00C33964" w:rsidRDefault="00C33964" w:rsidP="00C33964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/>
          <w:bCs/>
          <w:lang w:eastAsia="en-GB"/>
        </w:rPr>
      </w:pPr>
      <w:r w:rsidRPr="00C90ADF">
        <w:rPr>
          <w:rFonts w:eastAsia="Times New Roman" w:cstheme="minorHAnsi"/>
          <w:b/>
          <w:bCs/>
          <w:lang w:eastAsia="en-GB"/>
        </w:rPr>
        <w:t xml:space="preserve">What </w:t>
      </w:r>
      <w:r w:rsidR="00043F18">
        <w:rPr>
          <w:rFonts w:eastAsia="Times New Roman" w:cstheme="minorHAnsi"/>
          <w:b/>
          <w:bCs/>
          <w:lang w:eastAsia="en-GB"/>
        </w:rPr>
        <w:t>is a</w:t>
      </w:r>
      <w:r w:rsidR="00C90ADF">
        <w:rPr>
          <w:rFonts w:eastAsia="Times New Roman" w:cstheme="minorHAnsi"/>
          <w:b/>
          <w:bCs/>
          <w:lang w:eastAsia="en-GB"/>
        </w:rPr>
        <w:t xml:space="preserve"> practice learning opportunity</w:t>
      </w:r>
      <w:r w:rsidR="00043F18">
        <w:rPr>
          <w:rFonts w:eastAsia="Times New Roman" w:cstheme="minorHAnsi"/>
          <w:b/>
          <w:bCs/>
          <w:lang w:eastAsia="en-GB"/>
        </w:rPr>
        <w:t xml:space="preserve"> or placement</w:t>
      </w:r>
      <w:r w:rsidRPr="00C90ADF">
        <w:rPr>
          <w:rFonts w:eastAsia="Times New Roman" w:cstheme="minorHAnsi"/>
          <w:b/>
          <w:bCs/>
          <w:lang w:eastAsia="en-GB"/>
        </w:rPr>
        <w:t>?</w:t>
      </w:r>
    </w:p>
    <w:p w14:paraId="4F8F7FD4" w14:textId="77777777" w:rsidR="00566162" w:rsidRDefault="00566162" w:rsidP="00566162">
      <w:pPr>
        <w:pStyle w:val="ListParagraph"/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3F940B4A" w14:textId="2E476D27" w:rsidR="00F501C9" w:rsidRPr="00F501C9" w:rsidRDefault="00F501C9" w:rsidP="00F501C9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The practice learning opportunity is time spent out on placement within social </w:t>
      </w:r>
      <w:r w:rsidR="00664A7D">
        <w:rPr>
          <w:rFonts w:eastAsia="Times New Roman" w:cstheme="minorHAnsi"/>
          <w:lang w:eastAsia="en-GB"/>
        </w:rPr>
        <w:t>work</w:t>
      </w:r>
      <w:r>
        <w:rPr>
          <w:rFonts w:eastAsia="Times New Roman" w:cstheme="minorHAnsi"/>
          <w:lang w:eastAsia="en-GB"/>
        </w:rPr>
        <w:t xml:space="preserve"> teams. </w:t>
      </w:r>
      <w:r w:rsidR="0083468D">
        <w:rPr>
          <w:rFonts w:eastAsia="Times New Roman" w:cstheme="minorHAnsi"/>
          <w:lang w:eastAsia="en-GB"/>
        </w:rPr>
        <w:t xml:space="preserve">It is required </w:t>
      </w:r>
      <w:r>
        <w:rPr>
          <w:rFonts w:eastAsia="Times New Roman" w:cstheme="minorHAnsi"/>
          <w:lang w:eastAsia="en-GB"/>
        </w:rPr>
        <w:t xml:space="preserve">that at least one of these placements is within a statutory setting </w:t>
      </w:r>
      <w:r w:rsidR="008A5EE0">
        <w:rPr>
          <w:rFonts w:eastAsia="Times New Roman" w:cstheme="minorHAnsi"/>
          <w:lang w:eastAsia="en-GB"/>
        </w:rPr>
        <w:t xml:space="preserve">within a Local Authority. </w:t>
      </w:r>
    </w:p>
    <w:p w14:paraId="444CCAFB" w14:textId="77777777" w:rsidR="008A5EE0" w:rsidRDefault="008A5EE0" w:rsidP="008A5EE0">
      <w:pPr>
        <w:spacing w:after="0" w:line="240" w:lineRule="auto"/>
        <w:rPr>
          <w:rFonts w:eastAsia="Times New Roman" w:cstheme="minorHAnsi"/>
          <w:lang w:eastAsia="en-GB"/>
        </w:rPr>
      </w:pPr>
    </w:p>
    <w:p w14:paraId="55CF16CA" w14:textId="3FF59206" w:rsidR="009F0448" w:rsidRDefault="008A5EE0" w:rsidP="00566162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The placements on the course are 100 days </w:t>
      </w:r>
      <w:r w:rsidR="0083468D">
        <w:rPr>
          <w:rFonts w:eastAsia="Times New Roman" w:cstheme="minorHAnsi"/>
          <w:lang w:eastAsia="en-GB"/>
        </w:rPr>
        <w:t xml:space="preserve">in length </w:t>
      </w:r>
      <w:r>
        <w:rPr>
          <w:rFonts w:eastAsia="Times New Roman" w:cstheme="minorHAnsi"/>
          <w:lang w:eastAsia="en-GB"/>
        </w:rPr>
        <w:t xml:space="preserve">in both year 1 and year 2 and typically take place during the second semester. </w:t>
      </w:r>
      <w:r w:rsidR="00BB01D9">
        <w:rPr>
          <w:rFonts w:eastAsia="Times New Roman" w:cstheme="minorHAnsi"/>
          <w:lang w:eastAsia="en-GB"/>
        </w:rPr>
        <w:t xml:space="preserve">The </w:t>
      </w:r>
      <w:r w:rsidR="0083468D">
        <w:rPr>
          <w:rFonts w:eastAsia="Times New Roman" w:cstheme="minorHAnsi"/>
          <w:lang w:eastAsia="en-GB"/>
        </w:rPr>
        <w:t>local authorities have designated p</w:t>
      </w:r>
      <w:r w:rsidR="005E59F8">
        <w:rPr>
          <w:rFonts w:eastAsia="Times New Roman" w:cstheme="minorHAnsi"/>
          <w:lang w:eastAsia="en-GB"/>
        </w:rPr>
        <w:t xml:space="preserve">lacement coordinators </w:t>
      </w:r>
      <w:r w:rsidR="00664A7D">
        <w:rPr>
          <w:rFonts w:eastAsia="Times New Roman" w:cstheme="minorHAnsi"/>
          <w:lang w:eastAsia="en-GB"/>
        </w:rPr>
        <w:t>who</w:t>
      </w:r>
      <w:r w:rsidR="0083468D">
        <w:rPr>
          <w:rFonts w:eastAsia="Times New Roman" w:cstheme="minorHAnsi"/>
          <w:lang w:eastAsia="en-GB"/>
        </w:rPr>
        <w:t xml:space="preserve"> </w:t>
      </w:r>
      <w:r w:rsidR="005E59F8">
        <w:rPr>
          <w:rFonts w:eastAsia="Times New Roman" w:cstheme="minorHAnsi"/>
          <w:lang w:eastAsia="en-GB"/>
        </w:rPr>
        <w:t>are responsible for organising placements for students</w:t>
      </w:r>
      <w:r w:rsidR="0083468D">
        <w:rPr>
          <w:rFonts w:eastAsia="Times New Roman" w:cstheme="minorHAnsi"/>
          <w:lang w:eastAsia="en-GB"/>
        </w:rPr>
        <w:t>, which are</w:t>
      </w:r>
      <w:r w:rsidR="00566162">
        <w:rPr>
          <w:rFonts w:eastAsia="Times New Roman" w:cstheme="minorHAnsi"/>
          <w:lang w:eastAsia="en-GB"/>
        </w:rPr>
        <w:t xml:space="preserve"> </w:t>
      </w:r>
      <w:r w:rsidR="00E71670">
        <w:rPr>
          <w:rFonts w:eastAsia="Times New Roman" w:cstheme="minorHAnsi"/>
          <w:lang w:eastAsia="en-GB"/>
        </w:rPr>
        <w:t>careful</w:t>
      </w:r>
      <w:r w:rsidR="0083468D">
        <w:rPr>
          <w:rFonts w:eastAsia="Times New Roman" w:cstheme="minorHAnsi"/>
          <w:lang w:eastAsia="en-GB"/>
        </w:rPr>
        <w:t>ly</w:t>
      </w:r>
      <w:r w:rsidR="00E71670">
        <w:rPr>
          <w:rFonts w:eastAsia="Times New Roman" w:cstheme="minorHAnsi"/>
          <w:lang w:eastAsia="en-GB"/>
        </w:rPr>
        <w:t xml:space="preserve"> plann</w:t>
      </w:r>
      <w:r w:rsidR="0083468D">
        <w:rPr>
          <w:rFonts w:eastAsia="Times New Roman" w:cstheme="minorHAnsi"/>
          <w:lang w:eastAsia="en-GB"/>
        </w:rPr>
        <w:t>ed</w:t>
      </w:r>
      <w:r w:rsidR="00E71670">
        <w:rPr>
          <w:rFonts w:eastAsia="Times New Roman" w:cstheme="minorHAnsi"/>
          <w:lang w:eastAsia="en-GB"/>
        </w:rPr>
        <w:t xml:space="preserve"> </w:t>
      </w:r>
      <w:proofErr w:type="gramStart"/>
      <w:r w:rsidR="00E71670">
        <w:rPr>
          <w:rFonts w:eastAsia="Times New Roman" w:cstheme="minorHAnsi"/>
          <w:lang w:eastAsia="en-GB"/>
        </w:rPr>
        <w:t>in order to</w:t>
      </w:r>
      <w:proofErr w:type="gramEnd"/>
      <w:r w:rsidR="00E71670">
        <w:rPr>
          <w:rFonts w:eastAsia="Times New Roman" w:cstheme="minorHAnsi"/>
          <w:lang w:eastAsia="en-GB"/>
        </w:rPr>
        <w:t xml:space="preserve"> match students to suitable placements</w:t>
      </w:r>
      <w:r w:rsidR="005E59F8">
        <w:rPr>
          <w:rFonts w:eastAsia="Times New Roman" w:cstheme="minorHAnsi"/>
          <w:lang w:eastAsia="en-GB"/>
        </w:rPr>
        <w:t xml:space="preserve">. Each student is ‘hosted’ by a local </w:t>
      </w:r>
      <w:r w:rsidR="00566162">
        <w:rPr>
          <w:rFonts w:eastAsia="Times New Roman" w:cstheme="minorHAnsi"/>
          <w:lang w:eastAsia="en-GB"/>
        </w:rPr>
        <w:t>authority</w:t>
      </w:r>
      <w:r w:rsidR="005E59F8">
        <w:rPr>
          <w:rFonts w:eastAsia="Times New Roman" w:cstheme="minorHAnsi"/>
          <w:lang w:eastAsia="en-GB"/>
        </w:rPr>
        <w:t xml:space="preserve"> partner</w:t>
      </w:r>
      <w:r w:rsidR="000309C2">
        <w:rPr>
          <w:rFonts w:eastAsia="Times New Roman" w:cstheme="minorHAnsi"/>
          <w:lang w:eastAsia="en-GB"/>
        </w:rPr>
        <w:t xml:space="preserve"> which provides continuity of support across the 2 years. </w:t>
      </w:r>
      <w:r w:rsidR="005E59F8">
        <w:rPr>
          <w:rFonts w:eastAsia="Times New Roman" w:cstheme="minorHAnsi"/>
          <w:lang w:eastAsia="en-GB"/>
        </w:rPr>
        <w:t xml:space="preserve"> </w:t>
      </w:r>
    </w:p>
    <w:p w14:paraId="2D8284C8" w14:textId="74E3DA5E" w:rsidR="009F0448" w:rsidRDefault="009F0448" w:rsidP="009F0448">
      <w:pPr>
        <w:spacing w:after="0" w:line="240" w:lineRule="auto"/>
        <w:rPr>
          <w:rFonts w:eastAsia="Times New Roman" w:cstheme="minorHAnsi"/>
          <w:lang w:eastAsia="en-GB"/>
        </w:rPr>
      </w:pPr>
    </w:p>
    <w:p w14:paraId="7CD64B81" w14:textId="77777777" w:rsidR="009230B6" w:rsidRDefault="009230B6" w:rsidP="009F0448">
      <w:pPr>
        <w:spacing w:after="0" w:line="240" w:lineRule="auto"/>
        <w:rPr>
          <w:rFonts w:eastAsia="Times New Roman" w:cstheme="minorHAnsi"/>
          <w:lang w:eastAsia="en-GB"/>
        </w:rPr>
      </w:pPr>
    </w:p>
    <w:p w14:paraId="720ED648" w14:textId="77777777" w:rsidR="009230B6" w:rsidRDefault="009230B6" w:rsidP="009F0448">
      <w:pPr>
        <w:spacing w:after="0" w:line="240" w:lineRule="auto"/>
        <w:rPr>
          <w:rFonts w:eastAsia="Times New Roman" w:cstheme="minorHAnsi"/>
          <w:lang w:eastAsia="en-GB"/>
        </w:rPr>
      </w:pPr>
    </w:p>
    <w:p w14:paraId="643D3D1C" w14:textId="77777777" w:rsidR="00E71670" w:rsidRPr="009F0448" w:rsidRDefault="00E71670" w:rsidP="009F0448">
      <w:pPr>
        <w:spacing w:after="0" w:line="240" w:lineRule="auto"/>
        <w:rPr>
          <w:rFonts w:eastAsia="Times New Roman" w:cstheme="minorHAnsi"/>
          <w:lang w:eastAsia="en-GB"/>
        </w:rPr>
      </w:pPr>
    </w:p>
    <w:p w14:paraId="543E7C32" w14:textId="032CC8E6" w:rsidR="009F0448" w:rsidRDefault="009F0448" w:rsidP="009F044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/>
          <w:bCs/>
          <w:lang w:eastAsia="en-GB"/>
        </w:rPr>
      </w:pPr>
      <w:r w:rsidRPr="009F0448">
        <w:rPr>
          <w:rFonts w:eastAsia="Times New Roman" w:cstheme="minorHAnsi"/>
          <w:b/>
          <w:bCs/>
          <w:lang w:eastAsia="en-GB"/>
        </w:rPr>
        <w:lastRenderedPageBreak/>
        <w:t>What skills or experience will be useful for me when applying to the course?</w:t>
      </w:r>
    </w:p>
    <w:p w14:paraId="3FF819C8" w14:textId="33EBA130" w:rsidR="00164D8C" w:rsidRDefault="00164D8C" w:rsidP="00164D8C">
      <w:pPr>
        <w:spacing w:after="0" w:line="240" w:lineRule="auto"/>
        <w:rPr>
          <w:rFonts w:eastAsia="Times New Roman" w:cstheme="minorHAnsi"/>
          <w:lang w:eastAsia="en-GB"/>
        </w:rPr>
      </w:pPr>
    </w:p>
    <w:p w14:paraId="3DE7B555" w14:textId="3730C5F2" w:rsidR="00B00289" w:rsidRDefault="009230B6" w:rsidP="00EC18D0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Ap</w:t>
      </w:r>
      <w:r w:rsidR="001D50AD">
        <w:rPr>
          <w:rFonts w:eastAsia="Times New Roman" w:cstheme="minorHAnsi"/>
          <w:lang w:eastAsia="en-GB"/>
        </w:rPr>
        <w:t>plicants</w:t>
      </w:r>
      <w:r w:rsidR="00EC18D0">
        <w:rPr>
          <w:rFonts w:eastAsia="Times New Roman" w:cstheme="minorHAnsi"/>
          <w:lang w:eastAsia="en-GB"/>
        </w:rPr>
        <w:t xml:space="preserve"> </w:t>
      </w:r>
      <w:r>
        <w:rPr>
          <w:rFonts w:eastAsia="Times New Roman" w:cstheme="minorHAnsi"/>
          <w:lang w:eastAsia="en-GB"/>
        </w:rPr>
        <w:t>need to be able to demonstrate that they have relevant experience that they can apply to social work practice. This</w:t>
      </w:r>
      <w:r w:rsidR="001D50AD">
        <w:rPr>
          <w:rFonts w:eastAsia="Times New Roman" w:cstheme="minorHAnsi"/>
          <w:lang w:eastAsia="en-GB"/>
        </w:rPr>
        <w:t xml:space="preserve"> can consist of paid, </w:t>
      </w:r>
      <w:r w:rsidR="0083468D">
        <w:rPr>
          <w:rFonts w:eastAsia="Times New Roman" w:cstheme="minorHAnsi"/>
          <w:lang w:eastAsia="en-GB"/>
        </w:rPr>
        <w:t>voluntary,</w:t>
      </w:r>
      <w:r w:rsidR="001D50AD">
        <w:rPr>
          <w:rFonts w:eastAsia="Times New Roman" w:cstheme="minorHAnsi"/>
          <w:lang w:eastAsia="en-GB"/>
        </w:rPr>
        <w:t xml:space="preserve"> or personal experience</w:t>
      </w:r>
      <w:r w:rsidR="00831E0E">
        <w:rPr>
          <w:rFonts w:eastAsia="Times New Roman" w:cstheme="minorHAnsi"/>
          <w:lang w:eastAsia="en-GB"/>
        </w:rPr>
        <w:t xml:space="preserve">. </w:t>
      </w:r>
      <w:r w:rsidR="00980E4B">
        <w:rPr>
          <w:rFonts w:eastAsia="Times New Roman" w:cstheme="minorHAnsi"/>
          <w:lang w:eastAsia="en-GB"/>
        </w:rPr>
        <w:t xml:space="preserve">The wider the range of experiences that you have, the more you </w:t>
      </w:r>
      <w:r w:rsidR="00B57116">
        <w:rPr>
          <w:rFonts w:eastAsia="Times New Roman" w:cstheme="minorHAnsi"/>
          <w:lang w:eastAsia="en-GB"/>
        </w:rPr>
        <w:t xml:space="preserve">will develop your understanding of social care needs within society. </w:t>
      </w:r>
    </w:p>
    <w:p w14:paraId="752C4C30" w14:textId="77777777" w:rsidR="00B00289" w:rsidRDefault="00B00289" w:rsidP="00EC18D0">
      <w:pPr>
        <w:spacing w:after="0" w:line="240" w:lineRule="auto"/>
        <w:ind w:left="720"/>
        <w:rPr>
          <w:rFonts w:eastAsia="Times New Roman" w:cstheme="minorHAnsi"/>
          <w:lang w:eastAsia="en-GB"/>
        </w:rPr>
      </w:pPr>
    </w:p>
    <w:p w14:paraId="71938307" w14:textId="7D24505F" w:rsidR="00EC18D0" w:rsidRDefault="00D00D41" w:rsidP="00EC18D0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Social Work is a </w:t>
      </w:r>
      <w:r w:rsidR="004E4D79">
        <w:rPr>
          <w:rFonts w:eastAsia="Times New Roman" w:cstheme="minorHAnsi"/>
          <w:lang w:eastAsia="en-GB"/>
        </w:rPr>
        <w:t>relationship-based</w:t>
      </w:r>
      <w:r>
        <w:rPr>
          <w:rFonts w:eastAsia="Times New Roman" w:cstheme="minorHAnsi"/>
          <w:lang w:eastAsia="en-GB"/>
        </w:rPr>
        <w:t xml:space="preserve"> profession and as such any skills that support this will be useful to you at the point of application. </w:t>
      </w:r>
      <w:r w:rsidR="004E4D79">
        <w:rPr>
          <w:rFonts w:eastAsia="Times New Roman" w:cstheme="minorHAnsi"/>
          <w:lang w:eastAsia="en-GB"/>
        </w:rPr>
        <w:t xml:space="preserve">Communication skills, </w:t>
      </w:r>
      <w:r w:rsidR="00FB0B16">
        <w:rPr>
          <w:rFonts w:eastAsia="Times New Roman" w:cstheme="minorHAnsi"/>
          <w:lang w:eastAsia="en-GB"/>
        </w:rPr>
        <w:t xml:space="preserve">the </w:t>
      </w:r>
      <w:r w:rsidR="004E4D79">
        <w:rPr>
          <w:rFonts w:eastAsia="Times New Roman" w:cstheme="minorHAnsi"/>
          <w:lang w:eastAsia="en-GB"/>
        </w:rPr>
        <w:t>ability to empat</w:t>
      </w:r>
      <w:r w:rsidR="00FB0B16">
        <w:rPr>
          <w:rFonts w:eastAsia="Times New Roman" w:cstheme="minorHAnsi"/>
          <w:lang w:eastAsia="en-GB"/>
        </w:rPr>
        <w:t>h</w:t>
      </w:r>
      <w:r w:rsidR="004E4D79">
        <w:rPr>
          <w:rFonts w:eastAsia="Times New Roman" w:cstheme="minorHAnsi"/>
          <w:lang w:eastAsia="en-GB"/>
        </w:rPr>
        <w:t>ise,</w:t>
      </w:r>
      <w:r w:rsidR="00FB0B16">
        <w:rPr>
          <w:rFonts w:eastAsia="Times New Roman" w:cstheme="minorHAnsi"/>
          <w:lang w:eastAsia="en-GB"/>
        </w:rPr>
        <w:t xml:space="preserve"> a</w:t>
      </w:r>
      <w:r w:rsidR="004E4D79">
        <w:rPr>
          <w:rFonts w:eastAsia="Times New Roman" w:cstheme="minorHAnsi"/>
          <w:lang w:eastAsia="en-GB"/>
        </w:rPr>
        <w:t xml:space="preserve"> </w:t>
      </w:r>
      <w:r w:rsidR="00381C99">
        <w:rPr>
          <w:rFonts w:eastAsia="Times New Roman" w:cstheme="minorHAnsi"/>
          <w:lang w:eastAsia="en-GB"/>
        </w:rPr>
        <w:t>non-judgemental</w:t>
      </w:r>
      <w:r w:rsidR="004E4D79">
        <w:rPr>
          <w:rFonts w:eastAsia="Times New Roman" w:cstheme="minorHAnsi"/>
          <w:lang w:eastAsia="en-GB"/>
        </w:rPr>
        <w:t xml:space="preserve"> approach</w:t>
      </w:r>
      <w:r w:rsidR="00381C99">
        <w:rPr>
          <w:rFonts w:eastAsia="Times New Roman" w:cstheme="minorHAnsi"/>
          <w:lang w:eastAsia="en-GB"/>
        </w:rPr>
        <w:t xml:space="preserve">, an understanding of oppression and inequality are some key factors that </w:t>
      </w:r>
      <w:r w:rsidR="00CC2876">
        <w:rPr>
          <w:rFonts w:eastAsia="Times New Roman" w:cstheme="minorHAnsi"/>
          <w:lang w:eastAsia="en-GB"/>
        </w:rPr>
        <w:t>are discussed and developed during the course.</w:t>
      </w:r>
    </w:p>
    <w:p w14:paraId="6D765F0E" w14:textId="77777777" w:rsidR="008104B0" w:rsidRDefault="008104B0" w:rsidP="00EC18D0">
      <w:pPr>
        <w:spacing w:after="0" w:line="240" w:lineRule="auto"/>
        <w:ind w:left="720"/>
        <w:rPr>
          <w:rFonts w:eastAsia="Times New Roman" w:cstheme="minorHAnsi"/>
          <w:lang w:eastAsia="en-GB"/>
        </w:rPr>
      </w:pPr>
    </w:p>
    <w:p w14:paraId="6360A002" w14:textId="55B7C887" w:rsidR="008104B0" w:rsidRDefault="008104B0" w:rsidP="00EC18D0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Our local authority partners are always happy to discuss and support voluntary and paid opportunities</w:t>
      </w:r>
      <w:r w:rsidR="000B6AB2">
        <w:rPr>
          <w:rFonts w:eastAsia="Times New Roman" w:cstheme="minorHAnsi"/>
          <w:lang w:eastAsia="en-GB"/>
        </w:rPr>
        <w:t xml:space="preserve">, and can be contacted through the links here: </w:t>
      </w:r>
      <w:hyperlink r:id="rId7" w:anchor="entryrequirements" w:history="1">
        <w:r w:rsidR="005E1AA6" w:rsidRPr="0023653C">
          <w:rPr>
            <w:rStyle w:val="Hyperlink"/>
            <w:rFonts w:eastAsia="Times New Roman" w:cstheme="minorHAnsi"/>
            <w:lang w:eastAsia="en-GB"/>
          </w:rPr>
          <w:t>https://www.bangor.ac.uk/courses/postgraduate-taught/social-work-ma#entryrequirements</w:t>
        </w:r>
      </w:hyperlink>
      <w:r w:rsidR="005E1AA6">
        <w:rPr>
          <w:rFonts w:eastAsia="Times New Roman" w:cstheme="minorHAnsi"/>
          <w:lang w:eastAsia="en-GB"/>
        </w:rPr>
        <w:t xml:space="preserve"> </w:t>
      </w:r>
    </w:p>
    <w:p w14:paraId="6D89AE9E" w14:textId="55FCE77F" w:rsidR="001D50AD" w:rsidRDefault="001D50AD" w:rsidP="00EC18D0">
      <w:pPr>
        <w:spacing w:after="0" w:line="240" w:lineRule="auto"/>
        <w:ind w:left="720"/>
        <w:rPr>
          <w:rFonts w:eastAsia="Times New Roman" w:cstheme="minorHAnsi"/>
          <w:lang w:eastAsia="en-GB"/>
        </w:rPr>
      </w:pPr>
    </w:p>
    <w:p w14:paraId="7BB64847" w14:textId="1AFFCC5F" w:rsidR="005222DF" w:rsidRPr="004E4D79" w:rsidRDefault="005222DF" w:rsidP="004E4D79">
      <w:pPr>
        <w:spacing w:after="0" w:line="240" w:lineRule="auto"/>
        <w:rPr>
          <w:rFonts w:eastAsia="Times New Roman" w:cstheme="minorHAnsi"/>
          <w:lang w:eastAsia="en-GB"/>
        </w:rPr>
      </w:pPr>
    </w:p>
    <w:p w14:paraId="625026A9" w14:textId="77777777" w:rsidR="005222DF" w:rsidRDefault="005222DF" w:rsidP="005222DF">
      <w:pPr>
        <w:pStyle w:val="ListParagraph"/>
        <w:spacing w:after="0" w:line="240" w:lineRule="auto"/>
        <w:ind w:left="1440"/>
        <w:rPr>
          <w:rFonts w:eastAsia="Times New Roman" w:cstheme="minorHAnsi"/>
          <w:lang w:eastAsia="en-GB"/>
        </w:rPr>
      </w:pPr>
    </w:p>
    <w:p w14:paraId="1C67360B" w14:textId="37E80C8B" w:rsidR="005C3596" w:rsidRDefault="005222DF" w:rsidP="005222DF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/>
          <w:bCs/>
          <w:lang w:eastAsia="en-GB"/>
        </w:rPr>
      </w:pPr>
      <w:r w:rsidRPr="005222DF">
        <w:rPr>
          <w:rFonts w:eastAsia="Times New Roman" w:cstheme="minorHAnsi"/>
          <w:b/>
          <w:bCs/>
          <w:lang w:eastAsia="en-GB"/>
        </w:rPr>
        <w:t>What support is available to me whilst studying at Bangor?</w:t>
      </w:r>
    </w:p>
    <w:p w14:paraId="552C27C4" w14:textId="77777777" w:rsidR="00DE7C3A" w:rsidRDefault="00DE7C3A" w:rsidP="00F866DF">
      <w:pPr>
        <w:spacing w:after="0" w:line="240" w:lineRule="auto"/>
        <w:ind w:left="720"/>
        <w:rPr>
          <w:rFonts w:eastAsia="Times New Roman" w:cstheme="minorHAnsi"/>
          <w:lang w:eastAsia="en-GB"/>
        </w:rPr>
      </w:pPr>
    </w:p>
    <w:p w14:paraId="03D7896D" w14:textId="28C14E97" w:rsidR="00F866DF" w:rsidRDefault="00E71670" w:rsidP="00F866DF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All students at Bangor </w:t>
      </w:r>
      <w:r w:rsidR="0012545B">
        <w:rPr>
          <w:rFonts w:eastAsia="Times New Roman" w:cstheme="minorHAnsi"/>
          <w:lang w:eastAsia="en-GB"/>
        </w:rPr>
        <w:t>University</w:t>
      </w:r>
      <w:r>
        <w:rPr>
          <w:rFonts w:eastAsia="Times New Roman" w:cstheme="minorHAnsi"/>
          <w:lang w:eastAsia="en-GB"/>
        </w:rPr>
        <w:t xml:space="preserve"> are assigned a personal tutor. </w:t>
      </w:r>
      <w:r w:rsidR="003B087C">
        <w:rPr>
          <w:rFonts w:eastAsia="Times New Roman" w:cstheme="minorHAnsi"/>
          <w:lang w:eastAsia="en-GB"/>
        </w:rPr>
        <w:t>On the social work course t</w:t>
      </w:r>
      <w:r w:rsidR="0012545B">
        <w:rPr>
          <w:rFonts w:eastAsia="Times New Roman" w:cstheme="minorHAnsi"/>
          <w:lang w:eastAsia="en-GB"/>
        </w:rPr>
        <w:t xml:space="preserve">his will be </w:t>
      </w:r>
      <w:r w:rsidR="0083468D">
        <w:rPr>
          <w:rFonts w:eastAsia="Times New Roman" w:cstheme="minorHAnsi"/>
          <w:lang w:eastAsia="en-GB"/>
        </w:rPr>
        <w:t xml:space="preserve">a member of the MA Social Work </w:t>
      </w:r>
      <w:r w:rsidR="0012545B">
        <w:rPr>
          <w:rFonts w:eastAsia="Times New Roman" w:cstheme="minorHAnsi"/>
          <w:lang w:eastAsia="en-GB"/>
        </w:rPr>
        <w:t>teaching team</w:t>
      </w:r>
      <w:r w:rsidR="002A7E78">
        <w:rPr>
          <w:rFonts w:eastAsia="Times New Roman" w:cstheme="minorHAnsi"/>
          <w:lang w:eastAsia="en-GB"/>
        </w:rPr>
        <w:t>.</w:t>
      </w:r>
      <w:r w:rsidR="0012545B">
        <w:rPr>
          <w:rFonts w:eastAsia="Times New Roman" w:cstheme="minorHAnsi"/>
          <w:lang w:eastAsia="en-GB"/>
        </w:rPr>
        <w:t xml:space="preserve"> </w:t>
      </w:r>
    </w:p>
    <w:p w14:paraId="7DF4054D" w14:textId="157C6944" w:rsidR="00106473" w:rsidRDefault="00106473" w:rsidP="00F866DF">
      <w:pPr>
        <w:spacing w:after="0" w:line="240" w:lineRule="auto"/>
        <w:ind w:left="720"/>
        <w:rPr>
          <w:rFonts w:eastAsia="Times New Roman" w:cstheme="minorHAnsi"/>
          <w:lang w:eastAsia="en-GB"/>
        </w:rPr>
      </w:pPr>
    </w:p>
    <w:p w14:paraId="60DF06C8" w14:textId="4B852E75" w:rsidR="00106473" w:rsidRPr="00E71670" w:rsidRDefault="00106473" w:rsidP="00F866DF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As</w:t>
      </w:r>
      <w:r w:rsidR="00823E7F">
        <w:rPr>
          <w:rFonts w:eastAsia="Times New Roman" w:cstheme="minorHAnsi"/>
          <w:lang w:eastAsia="en-GB"/>
        </w:rPr>
        <w:t xml:space="preserve"> the intake is </w:t>
      </w:r>
      <w:r w:rsidR="00664A7D">
        <w:rPr>
          <w:rFonts w:eastAsia="Times New Roman" w:cstheme="minorHAnsi"/>
          <w:lang w:eastAsia="en-GB"/>
        </w:rPr>
        <w:t>up to 2</w:t>
      </w:r>
      <w:r w:rsidR="00823E7F">
        <w:rPr>
          <w:rFonts w:eastAsia="Times New Roman" w:cstheme="minorHAnsi"/>
          <w:lang w:eastAsia="en-GB"/>
        </w:rPr>
        <w:t xml:space="preserve">1 students each year, the opportunity to develop peer support networks within the </w:t>
      </w:r>
      <w:r w:rsidR="00DE7C3A">
        <w:rPr>
          <w:rFonts w:eastAsia="Times New Roman" w:cstheme="minorHAnsi"/>
          <w:lang w:eastAsia="en-GB"/>
        </w:rPr>
        <w:t>course is strong.</w:t>
      </w:r>
    </w:p>
    <w:p w14:paraId="760F8093" w14:textId="19FE665E" w:rsidR="00E20805" w:rsidRPr="00DE7C3A" w:rsidRDefault="00E20805" w:rsidP="00DE7C3A">
      <w:pPr>
        <w:spacing w:after="0" w:line="240" w:lineRule="auto"/>
        <w:rPr>
          <w:rFonts w:eastAsia="Times New Roman" w:cstheme="minorHAnsi"/>
          <w:lang w:eastAsia="en-GB"/>
        </w:rPr>
      </w:pPr>
    </w:p>
    <w:p w14:paraId="6AE56351" w14:textId="4F54247B" w:rsidR="00C90ADF" w:rsidRPr="00DE7C3A" w:rsidRDefault="004A56DF" w:rsidP="005427DE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Bangor </w:t>
      </w:r>
      <w:r w:rsidR="00DE7C3A">
        <w:rPr>
          <w:rFonts w:eastAsia="Times New Roman" w:cstheme="minorHAnsi"/>
          <w:lang w:eastAsia="en-GB"/>
        </w:rPr>
        <w:t>University</w:t>
      </w:r>
      <w:r w:rsidR="00DE7C3A" w:rsidRPr="004A56DF">
        <w:rPr>
          <w:rFonts w:eastAsia="Times New Roman" w:cstheme="minorHAnsi"/>
          <w:lang w:eastAsia="en-GB"/>
        </w:rPr>
        <w:t xml:space="preserve"> </w:t>
      </w:r>
      <w:r w:rsidRPr="004A56DF">
        <w:rPr>
          <w:rFonts w:cstheme="minorHAnsi"/>
          <w:color w:val="000000"/>
        </w:rPr>
        <w:t>place a high priority on caring for and supporting students</w:t>
      </w:r>
      <w:r>
        <w:rPr>
          <w:rFonts w:eastAsia="Times New Roman" w:cstheme="minorHAnsi"/>
          <w:lang w:eastAsia="en-GB"/>
        </w:rPr>
        <w:t>. Further information is available here:</w:t>
      </w:r>
      <w:r w:rsidR="005C7902">
        <w:rPr>
          <w:rFonts w:eastAsia="Times New Roman" w:cstheme="minorHAnsi"/>
          <w:lang w:eastAsia="en-GB"/>
        </w:rPr>
        <w:t xml:space="preserve"> </w:t>
      </w:r>
      <w:hyperlink r:id="rId8" w:history="1">
        <w:r w:rsidR="005427DE" w:rsidRPr="00FA7D1D">
          <w:rPr>
            <w:rStyle w:val="Hyperlink"/>
            <w:rFonts w:eastAsia="Times New Roman" w:cstheme="minorHAnsi"/>
            <w:lang w:eastAsia="en-GB"/>
          </w:rPr>
          <w:t>https://www.bangor.ac.uk/student-life/support</w:t>
        </w:r>
      </w:hyperlink>
      <w:r w:rsidR="005427DE">
        <w:rPr>
          <w:rFonts w:eastAsia="Times New Roman" w:cstheme="minorHAnsi"/>
          <w:lang w:eastAsia="en-GB"/>
        </w:rPr>
        <w:t xml:space="preserve"> </w:t>
      </w:r>
    </w:p>
    <w:p w14:paraId="67D8C849" w14:textId="143D856C" w:rsidR="00C90ADF" w:rsidRDefault="00C90ADF" w:rsidP="00A82EEE">
      <w:pPr>
        <w:spacing w:after="0" w:line="240" w:lineRule="auto"/>
        <w:rPr>
          <w:rFonts w:eastAsia="Times New Roman" w:cstheme="minorHAnsi"/>
          <w:lang w:eastAsia="en-GB"/>
        </w:rPr>
      </w:pPr>
    </w:p>
    <w:p w14:paraId="17344E76" w14:textId="4CB2D09F" w:rsidR="0012545B" w:rsidRDefault="0012545B" w:rsidP="00A82EEE">
      <w:pPr>
        <w:spacing w:after="0" w:line="240" w:lineRule="auto"/>
        <w:rPr>
          <w:rFonts w:eastAsia="Times New Roman" w:cstheme="minorHAnsi"/>
          <w:lang w:eastAsia="en-GB"/>
        </w:rPr>
      </w:pPr>
    </w:p>
    <w:p w14:paraId="02FA2FBE" w14:textId="77777777" w:rsidR="0012545B" w:rsidRDefault="0012545B" w:rsidP="00A82EEE">
      <w:pPr>
        <w:spacing w:after="0" w:line="240" w:lineRule="auto"/>
        <w:rPr>
          <w:rFonts w:eastAsia="Times New Roman" w:cstheme="minorHAnsi"/>
          <w:lang w:eastAsia="en-GB"/>
        </w:rPr>
      </w:pPr>
    </w:p>
    <w:p w14:paraId="39A461E3" w14:textId="1CD6D937" w:rsidR="00F501C9" w:rsidRPr="005C602D" w:rsidRDefault="002F3A48" w:rsidP="00F501C9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>How is the course delivered?</w:t>
      </w:r>
    </w:p>
    <w:p w14:paraId="6B5D385D" w14:textId="77777777" w:rsidR="00630A9F" w:rsidRDefault="00630A9F" w:rsidP="00630A9F">
      <w:pPr>
        <w:spacing w:after="0" w:line="240" w:lineRule="auto"/>
        <w:ind w:left="720"/>
        <w:rPr>
          <w:rFonts w:eastAsia="Times New Roman" w:cstheme="minorHAnsi"/>
          <w:lang w:eastAsia="en-GB"/>
        </w:rPr>
      </w:pPr>
    </w:p>
    <w:p w14:paraId="724C18C1" w14:textId="2A84317F" w:rsidR="00F501C9" w:rsidRDefault="005E1AA6" w:rsidP="00630A9F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Bangor University </w:t>
      </w:r>
      <w:r w:rsidR="00132EAB">
        <w:rPr>
          <w:rFonts w:eastAsia="Times New Roman" w:cstheme="minorHAnsi"/>
          <w:lang w:eastAsia="en-GB"/>
        </w:rPr>
        <w:t>have returned to face to face teaching on campus.</w:t>
      </w:r>
      <w:r w:rsidR="002F3A48" w:rsidRPr="00630A9F">
        <w:rPr>
          <w:rFonts w:eastAsia="Times New Roman" w:cstheme="minorHAnsi"/>
          <w:lang w:eastAsia="en-GB"/>
        </w:rPr>
        <w:t xml:space="preserve"> This is reviewed annually in line with the </w:t>
      </w:r>
      <w:r w:rsidR="00630A9F">
        <w:rPr>
          <w:rFonts w:eastAsia="Times New Roman" w:cstheme="minorHAnsi"/>
          <w:lang w:eastAsia="en-GB"/>
        </w:rPr>
        <w:t>requirements and the guidance given by the University</w:t>
      </w:r>
      <w:r w:rsidR="002F3A48" w:rsidRPr="00630A9F">
        <w:rPr>
          <w:rFonts w:eastAsia="Times New Roman" w:cstheme="minorHAnsi"/>
          <w:lang w:eastAsia="en-GB"/>
        </w:rPr>
        <w:t xml:space="preserve">. </w:t>
      </w:r>
    </w:p>
    <w:p w14:paraId="5F192DE9" w14:textId="77777777" w:rsidR="00630A9F" w:rsidRPr="00630A9F" w:rsidRDefault="00630A9F" w:rsidP="00630A9F">
      <w:pPr>
        <w:spacing w:after="0" w:line="240" w:lineRule="auto"/>
        <w:ind w:left="720"/>
        <w:rPr>
          <w:rFonts w:eastAsia="Times New Roman" w:cstheme="minorHAnsi"/>
          <w:lang w:eastAsia="en-GB"/>
        </w:rPr>
      </w:pPr>
    </w:p>
    <w:p w14:paraId="6C5E9567" w14:textId="3FC99FD7" w:rsidR="00F501C9" w:rsidRPr="00630A9F" w:rsidRDefault="00F501C9" w:rsidP="00630A9F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 w:rsidRPr="00630A9F">
        <w:rPr>
          <w:rFonts w:eastAsia="Times New Roman" w:cstheme="minorHAnsi"/>
          <w:lang w:eastAsia="en-GB"/>
        </w:rPr>
        <w:t>The practice learning element of the course takes place within the workplace. Each local authority has individual guidance for office based or hybrid working.</w:t>
      </w:r>
    </w:p>
    <w:p w14:paraId="5B4D257F" w14:textId="77777777" w:rsidR="00F501C9" w:rsidRPr="00A82EEE" w:rsidRDefault="00F501C9" w:rsidP="00A82EEE">
      <w:pPr>
        <w:spacing w:after="0" w:line="240" w:lineRule="auto"/>
        <w:rPr>
          <w:rFonts w:eastAsia="Times New Roman" w:cstheme="minorHAnsi"/>
          <w:lang w:eastAsia="en-GB"/>
        </w:rPr>
      </w:pPr>
    </w:p>
    <w:sectPr w:rsidR="00F501C9" w:rsidRPr="00A82E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C2404"/>
    <w:multiLevelType w:val="multilevel"/>
    <w:tmpl w:val="B1F2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A69B9"/>
    <w:multiLevelType w:val="hybridMultilevel"/>
    <w:tmpl w:val="F5288686"/>
    <w:lvl w:ilvl="0" w:tplc="89226994">
      <w:numFmt w:val="bullet"/>
      <w:lvlText w:val=""/>
      <w:lvlJc w:val="left"/>
      <w:pPr>
        <w:ind w:left="720" w:hanging="360"/>
      </w:pPr>
      <w:rPr>
        <w:rFonts w:ascii="Symbol" w:eastAsia="DengXi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91D32"/>
    <w:multiLevelType w:val="hybridMultilevel"/>
    <w:tmpl w:val="D2E07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12035"/>
    <w:multiLevelType w:val="hybridMultilevel"/>
    <w:tmpl w:val="0054D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60767A">
      <w:start w:val="22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color w:val="000000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108619">
    <w:abstractNumId w:val="2"/>
  </w:num>
  <w:num w:numId="2" w16cid:durableId="637491017">
    <w:abstractNumId w:val="1"/>
  </w:num>
  <w:num w:numId="3" w16cid:durableId="2132626085">
    <w:abstractNumId w:val="1"/>
  </w:num>
  <w:num w:numId="4" w16cid:durableId="2025013819">
    <w:abstractNumId w:val="3"/>
  </w:num>
  <w:num w:numId="5" w16cid:durableId="477722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46"/>
    <w:rsid w:val="0003026B"/>
    <w:rsid w:val="000309C2"/>
    <w:rsid w:val="00040E82"/>
    <w:rsid w:val="00043F18"/>
    <w:rsid w:val="000560E3"/>
    <w:rsid w:val="000710D7"/>
    <w:rsid w:val="0008743A"/>
    <w:rsid w:val="000A1A0A"/>
    <w:rsid w:val="000B6AB2"/>
    <w:rsid w:val="000C7C9B"/>
    <w:rsid w:val="001045B7"/>
    <w:rsid w:val="00106473"/>
    <w:rsid w:val="0012545B"/>
    <w:rsid w:val="00125BD1"/>
    <w:rsid w:val="00132EAB"/>
    <w:rsid w:val="00155B35"/>
    <w:rsid w:val="00164D8C"/>
    <w:rsid w:val="00173856"/>
    <w:rsid w:val="001D50AD"/>
    <w:rsid w:val="001E2EBA"/>
    <w:rsid w:val="001E7A5E"/>
    <w:rsid w:val="0021134D"/>
    <w:rsid w:val="0023220C"/>
    <w:rsid w:val="002707BD"/>
    <w:rsid w:val="002A7E78"/>
    <w:rsid w:val="002F3A48"/>
    <w:rsid w:val="003107F0"/>
    <w:rsid w:val="003208AA"/>
    <w:rsid w:val="0036720D"/>
    <w:rsid w:val="00381C99"/>
    <w:rsid w:val="003A3C3E"/>
    <w:rsid w:val="003B087C"/>
    <w:rsid w:val="003F4E8F"/>
    <w:rsid w:val="004535BE"/>
    <w:rsid w:val="0047179D"/>
    <w:rsid w:val="00497300"/>
    <w:rsid w:val="004A56DF"/>
    <w:rsid w:val="004C4E29"/>
    <w:rsid w:val="004E0984"/>
    <w:rsid w:val="004E4D79"/>
    <w:rsid w:val="004F0E46"/>
    <w:rsid w:val="004F695C"/>
    <w:rsid w:val="005222DF"/>
    <w:rsid w:val="005427DE"/>
    <w:rsid w:val="00544514"/>
    <w:rsid w:val="00566162"/>
    <w:rsid w:val="005B66A9"/>
    <w:rsid w:val="005C3596"/>
    <w:rsid w:val="005C602D"/>
    <w:rsid w:val="005C7902"/>
    <w:rsid w:val="005E1AA6"/>
    <w:rsid w:val="005E59F8"/>
    <w:rsid w:val="00630A9F"/>
    <w:rsid w:val="00642251"/>
    <w:rsid w:val="00655B2F"/>
    <w:rsid w:val="00664A7D"/>
    <w:rsid w:val="00692C53"/>
    <w:rsid w:val="006D5DAE"/>
    <w:rsid w:val="006F4EAD"/>
    <w:rsid w:val="00720A8C"/>
    <w:rsid w:val="00754593"/>
    <w:rsid w:val="00790304"/>
    <w:rsid w:val="007C4635"/>
    <w:rsid w:val="007D2F64"/>
    <w:rsid w:val="007F7FB2"/>
    <w:rsid w:val="008104B0"/>
    <w:rsid w:val="00823E7F"/>
    <w:rsid w:val="00831E0E"/>
    <w:rsid w:val="0083468D"/>
    <w:rsid w:val="008A5EE0"/>
    <w:rsid w:val="008F04BD"/>
    <w:rsid w:val="009074FA"/>
    <w:rsid w:val="009107C8"/>
    <w:rsid w:val="0092283D"/>
    <w:rsid w:val="009230B6"/>
    <w:rsid w:val="00924729"/>
    <w:rsid w:val="00936C61"/>
    <w:rsid w:val="00944909"/>
    <w:rsid w:val="00951059"/>
    <w:rsid w:val="009602FC"/>
    <w:rsid w:val="00980E4B"/>
    <w:rsid w:val="009A4AE5"/>
    <w:rsid w:val="009F0448"/>
    <w:rsid w:val="00A04670"/>
    <w:rsid w:val="00A64246"/>
    <w:rsid w:val="00A82EEE"/>
    <w:rsid w:val="00AD0916"/>
    <w:rsid w:val="00B00289"/>
    <w:rsid w:val="00B57116"/>
    <w:rsid w:val="00B63C4A"/>
    <w:rsid w:val="00B81109"/>
    <w:rsid w:val="00BB01D9"/>
    <w:rsid w:val="00C036E2"/>
    <w:rsid w:val="00C33964"/>
    <w:rsid w:val="00C74AEF"/>
    <w:rsid w:val="00C90ADF"/>
    <w:rsid w:val="00CC2876"/>
    <w:rsid w:val="00D00D41"/>
    <w:rsid w:val="00D24EF4"/>
    <w:rsid w:val="00D6263D"/>
    <w:rsid w:val="00D83787"/>
    <w:rsid w:val="00D93B36"/>
    <w:rsid w:val="00D97095"/>
    <w:rsid w:val="00DE21FB"/>
    <w:rsid w:val="00DE7C3A"/>
    <w:rsid w:val="00E13C4D"/>
    <w:rsid w:val="00E20805"/>
    <w:rsid w:val="00E63BA7"/>
    <w:rsid w:val="00E71670"/>
    <w:rsid w:val="00E7390A"/>
    <w:rsid w:val="00EA29EC"/>
    <w:rsid w:val="00EC18D0"/>
    <w:rsid w:val="00EE59C1"/>
    <w:rsid w:val="00EF55F3"/>
    <w:rsid w:val="00F501C9"/>
    <w:rsid w:val="00F56261"/>
    <w:rsid w:val="00F56C06"/>
    <w:rsid w:val="00F76433"/>
    <w:rsid w:val="00F866DF"/>
    <w:rsid w:val="00F96B64"/>
    <w:rsid w:val="00FB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3F5A5"/>
  <w15:chartTrackingRefBased/>
  <w15:docId w15:val="{006A420D-C81C-4D88-A46C-D320B8F5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24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82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82EEE"/>
    <w:rPr>
      <w:b/>
      <w:bCs/>
    </w:rPr>
  </w:style>
  <w:style w:type="character" w:styleId="Hyperlink">
    <w:name w:val="Hyperlink"/>
    <w:basedOn w:val="DefaultParagraphFont"/>
    <w:uiPriority w:val="99"/>
    <w:unhideWhenUsed/>
    <w:rsid w:val="00A82EE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8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811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11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11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1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1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gor.ac.uk/student-life/suppor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ngor.ac.uk/courses/postgraduate-taught/social-work-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ngor.ac.uk/courses/postgraduate-taught/social-work-ma" TargetMode="External"/><Relationship Id="rId5" Type="http://schemas.openxmlformats.org/officeDocument/2006/relationships/hyperlink" Target="https://socialcare.wales/learning-and-development/social-work-degree-fund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665</Words>
  <Characters>3795</Characters>
  <Application>Microsoft Office Word</Application>
  <DocSecurity>4</DocSecurity>
  <Lines>31</Lines>
  <Paragraphs>8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Roberts</dc:creator>
  <cp:keywords/>
  <dc:description/>
  <cp:lastModifiedBy>Wendy Roberts (Staff)</cp:lastModifiedBy>
  <cp:revision>2</cp:revision>
  <dcterms:created xsi:type="dcterms:W3CDTF">2024-01-08T11:07:00Z</dcterms:created>
  <dcterms:modified xsi:type="dcterms:W3CDTF">2024-01-08T11:07:00Z</dcterms:modified>
</cp:coreProperties>
</file>